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2"/>
          <w:szCs w:val="22"/>
          <w:u w:val="none"/>
          <w:vertAlign w:val="baseline"/>
        </w:rPr>
      </w:pPr>
      <w:r w:rsidDel="00000000" w:rsidR="00000000" w:rsidRPr="00000000">
        <w:rPr>
          <w:rtl w:val="0"/>
        </w:rPr>
      </w:r>
    </w:p>
    <w:tbl>
      <w:tblPr>
        <w:tblStyle w:val="Table1"/>
        <w:tblW w:w="9676.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52"/>
        <w:gridCol w:w="999"/>
        <w:gridCol w:w="105"/>
        <w:gridCol w:w="59"/>
        <w:gridCol w:w="604"/>
        <w:gridCol w:w="992"/>
        <w:gridCol w:w="41"/>
        <w:gridCol w:w="526"/>
        <w:gridCol w:w="38"/>
        <w:gridCol w:w="232"/>
        <w:gridCol w:w="2565"/>
        <w:gridCol w:w="1163"/>
        <w:tblGridChange w:id="0">
          <w:tblGrid>
            <w:gridCol w:w="2352"/>
            <w:gridCol w:w="999"/>
            <w:gridCol w:w="105"/>
            <w:gridCol w:w="59"/>
            <w:gridCol w:w="604"/>
            <w:gridCol w:w="992"/>
            <w:gridCol w:w="41"/>
            <w:gridCol w:w="526"/>
            <w:gridCol w:w="38"/>
            <w:gridCol w:w="232"/>
            <w:gridCol w:w="2565"/>
            <w:gridCol w:w="1163"/>
          </w:tblGrid>
        </w:tblGridChange>
      </w:tblGrid>
      <w:tr>
        <w:trPr>
          <w:cantSplit w:val="0"/>
          <w:trHeight w:val="509" w:hRule="atLeast"/>
          <w:tblHeader w:val="0"/>
        </w:trPr>
        <w:tc>
          <w:tcPr>
            <w:gridSpan w:val="12"/>
            <w:shd w:fill="887550" w:val="clea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19" w:line="276" w:lineRule="auto"/>
              <w:ind w:left="3057" w:right="3051" w:firstLine="0"/>
              <w:jc w:val="center"/>
              <w:rPr>
                <w:b w:val="1"/>
                <w:i w:val="0"/>
                <w:smallCaps w:val="0"/>
                <w:strike w:val="0"/>
                <w:color w:val="000000"/>
                <w:sz w:val="24"/>
                <w:szCs w:val="24"/>
                <w:u w:val="none"/>
                <w:vertAlign w:val="baseline"/>
              </w:rPr>
            </w:pPr>
            <w:r w:rsidDel="00000000" w:rsidR="00000000" w:rsidRPr="00000000">
              <w:rPr>
                <w:b w:val="1"/>
                <w:i w:val="0"/>
                <w:smallCaps w:val="0"/>
                <w:strike w:val="0"/>
                <w:color w:val="000000"/>
                <w:sz w:val="24"/>
                <w:szCs w:val="24"/>
                <w:u w:val="none"/>
                <w:vertAlign w:val="baseline"/>
                <w:rtl w:val="0"/>
              </w:rPr>
              <w:t xml:space="preserve">Mexico</w:t>
            </w:r>
          </w:p>
        </w:tc>
      </w:tr>
      <w:tr>
        <w:trPr>
          <w:cantSplit w:val="0"/>
          <w:trHeight w:val="465" w:hRule="atLeast"/>
          <w:tblHeader w:val="0"/>
        </w:trPr>
        <w:tc>
          <w:tcPr>
            <w:gridSpan w:val="12"/>
            <w:shd w:fill="b9a989" w:val="clear"/>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20" w:line="276" w:lineRule="auto"/>
              <w:ind w:left="3059" w:right="3051" w:firstLine="0"/>
              <w:jc w:val="center"/>
              <w:rPr>
                <w:b w:val="1"/>
                <w:i w:val="0"/>
                <w:smallCaps w:val="0"/>
                <w:strike w:val="0"/>
                <w:color w:val="000000"/>
                <w:sz w:val="20"/>
                <w:szCs w:val="20"/>
                <w:u w:val="none"/>
                <w:vertAlign w:val="baseline"/>
              </w:rPr>
            </w:pPr>
            <w:r w:rsidDel="00000000" w:rsidR="00000000" w:rsidRPr="00000000">
              <w:rPr>
                <w:b w:val="1"/>
                <w:i w:val="0"/>
                <w:smallCaps w:val="1"/>
                <w:strike w:val="0"/>
                <w:color w:val="000000"/>
                <w:sz w:val="20"/>
                <w:szCs w:val="20"/>
                <w:u w:val="none"/>
                <w:vertAlign w:val="baseline"/>
                <w:rtl w:val="0"/>
              </w:rPr>
              <w:t xml:space="preserve">Competition Framework</w:t>
            </w:r>
            <w:r w:rsidDel="00000000" w:rsidR="00000000" w:rsidRPr="00000000">
              <w:rPr>
                <w:rtl w:val="0"/>
              </w:rPr>
            </w:r>
          </w:p>
        </w:tc>
      </w:tr>
      <w:tr>
        <w:trPr>
          <w:cantSplit w:val="0"/>
          <w:trHeight w:val="180" w:hRule="atLeast"/>
          <w:tblHeader w:val="0"/>
        </w:trPr>
        <w:tc>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Competition Law</w:t>
            </w:r>
          </w:p>
        </w:tc>
        <w:tc>
          <w:tcPr>
            <w:gridSpan w:val="11"/>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107" w:right="0" w:firstLine="0"/>
              <w:jc w:val="both"/>
              <w:rPr>
                <w:sz w:val="16"/>
                <w:szCs w:val="16"/>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Federal Law of Economic Competition (LFCE)</w:t>
            </w:r>
            <w:r w:rsidDel="00000000" w:rsidR="00000000" w:rsidRPr="00000000">
              <w:rPr>
                <w:sz w:val="16"/>
                <w:szCs w:val="16"/>
                <w:rtl w:val="0"/>
              </w:rPr>
              <w:t xml:space="preserve">.</w:t>
            </w:r>
            <w:r w:rsidDel="00000000" w:rsidR="00000000" w:rsidRPr="00000000">
              <w:rPr>
                <w:i w:val="0"/>
                <w:smallCaps w:val="0"/>
                <w:strike w:val="0"/>
                <w:color w:val="000000"/>
                <w:sz w:val="16"/>
                <w:szCs w:val="16"/>
                <w:u w:val="none"/>
                <w:vertAlign w:val="baseline"/>
                <w:rtl w:val="0"/>
              </w:rPr>
              <w:t xml:space="preserve"> Law published in the Official Journal of the Federation on May 23, 2014</w:t>
            </w:r>
            <w:r w:rsidDel="00000000" w:rsidR="00000000" w:rsidRPr="00000000">
              <w:rPr>
                <w:sz w:val="16"/>
                <w:szCs w:val="16"/>
                <w:rtl w:val="0"/>
              </w:rPr>
              <w:t xml:space="preserve">. </w:t>
            </w:r>
            <w:r w:rsidDel="00000000" w:rsidR="00000000" w:rsidRPr="00000000">
              <w:rPr>
                <w:i w:val="0"/>
                <w:smallCaps w:val="0"/>
                <w:strike w:val="0"/>
                <w:color w:val="000000"/>
                <w:sz w:val="16"/>
                <w:szCs w:val="16"/>
                <w:u w:val="none"/>
                <w:vertAlign w:val="baseline"/>
                <w:rtl w:val="0"/>
              </w:rPr>
              <w:t xml:space="preserve">Current text: Last reform published DOF 20/05/2021; Article 28 </w:t>
            </w:r>
            <w:r w:rsidDel="00000000" w:rsidR="00000000" w:rsidRPr="00000000">
              <w:rPr>
                <w:sz w:val="16"/>
                <w:szCs w:val="16"/>
                <w:rtl w:val="0"/>
              </w:rPr>
              <w:t xml:space="preserve">o</w:t>
            </w:r>
            <w:r w:rsidDel="00000000" w:rsidR="00000000" w:rsidRPr="00000000">
              <w:rPr>
                <w:i w:val="0"/>
                <w:smallCaps w:val="0"/>
                <w:strike w:val="0"/>
                <w:color w:val="000000"/>
                <w:sz w:val="16"/>
                <w:szCs w:val="16"/>
                <w:u w:val="none"/>
                <w:vertAlign w:val="baseline"/>
                <w:rtl w:val="0"/>
              </w:rPr>
              <w:t xml:space="preserve">f the Mexican Constitution.</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107" w:right="0" w:firstLine="0"/>
              <w:jc w:val="both"/>
              <w:rPr>
                <w:sz w:val="16"/>
                <w:szCs w:val="16"/>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Competition Authority</w:t>
            </w:r>
          </w:p>
        </w:tc>
        <w:tc>
          <w:tcPr>
            <w:gridSpan w:val="11"/>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2"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Federal Competition Commission (CFC), started in 1993</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In 2013 </w:t>
            </w:r>
            <w:r w:rsidDel="00000000" w:rsidR="00000000" w:rsidRPr="00000000">
              <w:rPr>
                <w:sz w:val="16"/>
                <w:szCs w:val="16"/>
                <w:rtl w:val="0"/>
              </w:rPr>
              <w:t xml:space="preserve">through</w:t>
            </w:r>
            <w:r w:rsidDel="00000000" w:rsidR="00000000" w:rsidRPr="00000000">
              <w:rPr>
                <w:i w:val="0"/>
                <w:smallCaps w:val="0"/>
                <w:strike w:val="0"/>
                <w:color w:val="000000"/>
                <w:sz w:val="16"/>
                <w:szCs w:val="16"/>
                <w:u w:val="none"/>
                <w:vertAlign w:val="baseline"/>
                <w:rtl w:val="0"/>
              </w:rPr>
              <w:t xml:space="preserve"> a constitutional amendment the CFC was replaced by the Federal Commission of Economic Competition (COFECE), the current Competition Authority.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ff"/>
                <w:sz w:val="16"/>
                <w:szCs w:val="16"/>
                <w:u w:val="single"/>
                <w:vertAlign w:val="baseline"/>
              </w:rPr>
            </w:pPr>
            <w:r w:rsidDel="00000000" w:rsidR="00000000" w:rsidRPr="00000000">
              <w:rPr>
                <w:b w:val="1"/>
                <w:i w:val="0"/>
                <w:smallCaps w:val="0"/>
                <w:strike w:val="0"/>
                <w:color w:val="000000"/>
                <w:sz w:val="16"/>
                <w:szCs w:val="16"/>
                <w:u w:val="none"/>
                <w:vertAlign w:val="baseline"/>
                <w:rtl w:val="0"/>
              </w:rPr>
              <w:t xml:space="preserve">Website: </w:t>
            </w:r>
            <w:hyperlink r:id="rId7">
              <w:r w:rsidDel="00000000" w:rsidR="00000000" w:rsidRPr="00000000">
                <w:rPr>
                  <w:i w:val="0"/>
                  <w:smallCaps w:val="0"/>
                  <w:strike w:val="0"/>
                  <w:color w:val="000000"/>
                  <w:sz w:val="16"/>
                  <w:szCs w:val="16"/>
                  <w:u w:val="none"/>
                  <w:vertAlign w:val="baseline"/>
                  <w:rtl w:val="0"/>
                </w:rPr>
                <w:t xml:space="preserve">https://www.cofece.mx/?lang=en</w:t>
              </w:r>
            </w:hyperlink>
            <w:r w:rsidDel="00000000" w:rsidR="00000000" w:rsidRPr="00000000">
              <w:rPr>
                <w:rtl w:val="0"/>
              </w:rPr>
              <w:t xml:space="preserve"> </w:t>
            </w:r>
            <w:r w:rsidDel="00000000" w:rsidR="00000000" w:rsidRPr="00000000">
              <w:rPr>
                <w:i w:val="0"/>
                <w:smallCaps w:val="0"/>
                <w:strike w:val="0"/>
                <w:color w:val="000000"/>
                <w:sz w:val="22"/>
                <w:szCs w:val="22"/>
                <w:u w:val="none"/>
                <w:vertAlign w:val="baseline"/>
                <w:rtl w:val="0"/>
              </w:rPr>
              <w:t xml:space="preserve"> </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67"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1"/>
                <w:smallCaps w:val="0"/>
                <w:strike w:val="0"/>
                <w:color w:val="000000"/>
                <w:sz w:val="16"/>
                <w:szCs w:val="16"/>
                <w:u w:val="none"/>
                <w:vertAlign w:val="baseline"/>
              </w:rPr>
            </w:pPr>
            <w:r w:rsidDel="00000000" w:rsidR="00000000" w:rsidRPr="00000000">
              <w:rPr>
                <w:i w:val="1"/>
                <w:sz w:val="16"/>
                <w:szCs w:val="16"/>
                <w:rtl w:val="0"/>
              </w:rPr>
              <w:t xml:space="preserve">[</w:t>
            </w:r>
            <w:r w:rsidDel="00000000" w:rsidR="00000000" w:rsidRPr="00000000">
              <w:rPr>
                <w:i w:val="1"/>
                <w:smallCaps w:val="0"/>
                <w:strike w:val="0"/>
                <w:color w:val="000000"/>
                <w:sz w:val="16"/>
                <w:szCs w:val="16"/>
                <w:u w:val="none"/>
                <w:vertAlign w:val="baseline"/>
                <w:rtl w:val="0"/>
              </w:rPr>
              <w:t xml:space="preserve">Please introduce here the name of the competition authorities that are part of the enforcement process of the laws mentioned in the previous question. In that regard, please specify the norms that established those agencies, the year in which they started operation, and their website. Include tribunals only if they have a role in the process of founding guilt and imposing sanctions. This point specifically excludes judicial authorities that only have judicial review powers]</w:t>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467"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119" w:line="276" w:lineRule="auto"/>
              <w:ind w:left="3840" w:right="3834" w:firstLine="0"/>
              <w:jc w:val="center"/>
              <w:rPr>
                <w:b w:val="1"/>
                <w:i w:val="0"/>
                <w:smallCaps w:val="0"/>
                <w:strike w:val="0"/>
                <w:color w:val="000000"/>
                <w:sz w:val="20"/>
                <w:szCs w:val="20"/>
                <w:u w:val="none"/>
                <w:vertAlign w:val="baseline"/>
              </w:rPr>
            </w:pPr>
            <w:r w:rsidDel="00000000" w:rsidR="00000000" w:rsidRPr="00000000">
              <w:rPr>
                <w:b w:val="1"/>
                <w:i w:val="0"/>
                <w:smallCaps w:val="1"/>
                <w:strike w:val="0"/>
                <w:color w:val="000000"/>
                <w:sz w:val="20"/>
                <w:szCs w:val="20"/>
                <w:u w:val="none"/>
                <w:vertAlign w:val="baseline"/>
                <w:rtl w:val="0"/>
              </w:rPr>
              <w:t xml:space="preserve">Policy-Making Agents</w:t>
            </w: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119" w:line="276" w:lineRule="auto"/>
              <w:ind w:left="3059" w:right="3050" w:firstLine="0"/>
              <w:jc w:val="center"/>
              <w:rPr>
                <w:b w:val="1"/>
                <w:i w:val="0"/>
                <w:smallCaps w:val="1"/>
                <w:strike w:val="0"/>
                <w:color w:val="000000"/>
                <w:sz w:val="20"/>
                <w:szCs w:val="20"/>
                <w:u w:val="none"/>
                <w:vertAlign w:val="baseline"/>
              </w:rPr>
            </w:pPr>
            <w:r w:rsidDel="00000000" w:rsidR="00000000" w:rsidRPr="00000000">
              <w:rPr>
                <w:b w:val="1"/>
                <w:i w:val="0"/>
                <w:smallCaps w:val="1"/>
                <w:strike w:val="0"/>
                <w:color w:val="000000"/>
                <w:sz w:val="20"/>
                <w:szCs w:val="20"/>
                <w:u w:val="none"/>
                <w:vertAlign w:val="baseline"/>
                <w:rtl w:val="0"/>
              </w:rPr>
              <w:t xml:space="preserve">-Diversification-</w:t>
            </w:r>
          </w:p>
        </w:tc>
      </w:tr>
      <w:tr>
        <w:trPr>
          <w:cantSplit w:val="0"/>
          <w:trHeight w:val="465" w:hRule="atLeast"/>
          <w:tblHeader w:val="0"/>
        </w:trPr>
        <w:tc>
          <w:tcPr>
            <w:gridSpan w:val="7"/>
            <w:shd w:fill="auto" w:val="clear"/>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tabs>
                <w:tab w:val="left" w:leader="none" w:pos="3360"/>
              </w:tabs>
              <w:spacing w:after="0" w:before="119" w:line="276" w:lineRule="auto"/>
              <w:ind w:left="107" w:right="310" w:firstLine="0"/>
              <w:jc w:val="both"/>
              <w:rPr>
                <w:b w:val="1"/>
                <w:i w:val="0"/>
                <w:smallCaps w:val="1"/>
                <w:strike w:val="0"/>
                <w:color w:val="000000"/>
                <w:sz w:val="20"/>
                <w:szCs w:val="20"/>
                <w:u w:val="none"/>
                <w:vertAlign w:val="baseline"/>
              </w:rPr>
            </w:pPr>
            <w:r w:rsidDel="00000000" w:rsidR="00000000" w:rsidRPr="00000000">
              <w:rPr>
                <w:i w:val="0"/>
                <w:smallCaps w:val="0"/>
                <w:strike w:val="0"/>
                <w:color w:val="000000"/>
                <w:sz w:val="16"/>
                <w:szCs w:val="16"/>
                <w:u w:val="none"/>
                <w:vertAlign w:val="baseline"/>
                <w:rtl w:val="0"/>
              </w:rPr>
              <w:t xml:space="preserve">How many agencies are responsible for competition enforcement?</w:t>
            </w:r>
            <w:r w:rsidDel="00000000" w:rsidR="00000000" w:rsidRPr="00000000">
              <w:rPr>
                <w:rtl w:val="0"/>
              </w:rPr>
            </w:r>
          </w:p>
        </w:tc>
        <w:tc>
          <w:tcPr>
            <w:gridSpan w:val="5"/>
            <w:shd w:fill="auto" w:val="clear"/>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119" w:line="276" w:lineRule="auto"/>
              <w:ind w:left="107" w:right="86" w:firstLine="0"/>
              <w:jc w:val="both"/>
              <w:rPr>
                <w:i w:val="0"/>
                <w:smallCaps w:val="0"/>
                <w:strike w:val="0"/>
                <w:color w:val="000000"/>
                <w:sz w:val="16"/>
                <w:szCs w:val="16"/>
                <w:u w:val="none"/>
                <w:vertAlign w:val="baseline"/>
              </w:rPr>
            </w:pPr>
            <w:r w:rsidDel="00000000" w:rsidR="00000000" w:rsidRPr="00000000">
              <w:rPr>
                <w:sz w:val="16"/>
                <w:szCs w:val="16"/>
                <w:rtl w:val="0"/>
              </w:rPr>
              <w:t xml:space="preserve">Mexico </w:t>
            </w:r>
            <w:r w:rsidDel="00000000" w:rsidR="00000000" w:rsidRPr="00000000">
              <w:rPr>
                <w:i w:val="0"/>
                <w:smallCaps w:val="0"/>
                <w:strike w:val="0"/>
                <w:color w:val="000000"/>
                <w:sz w:val="16"/>
                <w:szCs w:val="16"/>
                <w:u w:val="none"/>
                <w:vertAlign w:val="baseline"/>
                <w:rtl w:val="0"/>
              </w:rPr>
              <w:t xml:space="preserve">has one authority with a general mandate to enforce competition law infringements: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119" w:line="276" w:lineRule="auto"/>
              <w:ind w:left="107" w:right="86" w:firstLine="0"/>
              <w:jc w:val="both"/>
              <w:rPr>
                <w:i w:val="0"/>
                <w:smallCaps w:val="0"/>
                <w:strike w:val="0"/>
                <w:color w:val="000000"/>
                <w:sz w:val="16"/>
                <w:szCs w:val="16"/>
                <w:u w:val="none"/>
                <w:vertAlign w:val="baseline"/>
              </w:rPr>
            </w:pPr>
            <w:r w:rsidDel="00000000" w:rsidR="00000000" w:rsidRPr="00000000">
              <w:rPr>
                <w:b w:val="1"/>
                <w:sz w:val="16"/>
                <w:szCs w:val="16"/>
                <w:rtl w:val="0"/>
              </w:rPr>
              <w:t xml:space="preserve">COFECE: </w:t>
            </w:r>
            <w:r w:rsidDel="00000000" w:rsidR="00000000" w:rsidRPr="00000000">
              <w:rPr>
                <w:b w:val="1"/>
                <w:i w:val="0"/>
                <w:smallCaps w:val="0"/>
                <w:strike w:val="0"/>
                <w:color w:val="000000"/>
                <w:sz w:val="16"/>
                <w:szCs w:val="16"/>
                <w:u w:val="none"/>
                <w:vertAlign w:val="baseline"/>
                <w:rtl w:val="0"/>
              </w:rPr>
              <w:t xml:space="preserve"> </w:t>
            </w:r>
            <w:r w:rsidDel="00000000" w:rsidR="00000000" w:rsidRPr="00000000">
              <w:rPr>
                <w:i w:val="0"/>
                <w:smallCaps w:val="0"/>
                <w:strike w:val="0"/>
                <w:color w:val="000000"/>
                <w:sz w:val="16"/>
                <w:szCs w:val="16"/>
                <w:u w:val="none"/>
                <w:vertAlign w:val="baseline"/>
                <w:rtl w:val="0"/>
              </w:rPr>
              <w:t xml:space="preserve">is an </w:t>
            </w:r>
            <w:r w:rsidDel="00000000" w:rsidR="00000000" w:rsidRPr="00000000">
              <w:rPr>
                <w:sz w:val="16"/>
                <w:szCs w:val="16"/>
                <w:rtl w:val="0"/>
              </w:rPr>
              <w:t xml:space="preserve">autonomous </w:t>
            </w:r>
            <w:r w:rsidDel="00000000" w:rsidR="00000000" w:rsidRPr="00000000">
              <w:rPr>
                <w:i w:val="0"/>
                <w:smallCaps w:val="0"/>
                <w:strike w:val="0"/>
                <w:color w:val="000000"/>
                <w:sz w:val="16"/>
                <w:szCs w:val="16"/>
                <w:u w:val="none"/>
                <w:vertAlign w:val="baseline"/>
                <w:rtl w:val="0"/>
              </w:rPr>
              <w:t xml:space="preserve">agency created by </w:t>
            </w:r>
            <w:r w:rsidDel="00000000" w:rsidR="00000000" w:rsidRPr="00000000">
              <w:rPr>
                <w:sz w:val="16"/>
                <w:szCs w:val="16"/>
                <w:rtl w:val="0"/>
              </w:rPr>
              <w:t xml:space="preserve">Article 28 of the Mexican Constitution </w:t>
            </w:r>
            <w:r w:rsidDel="00000000" w:rsidR="00000000" w:rsidRPr="00000000">
              <w:rPr>
                <w:i w:val="0"/>
                <w:smallCaps w:val="0"/>
                <w:strike w:val="0"/>
                <w:color w:val="000000"/>
                <w:sz w:val="16"/>
                <w:szCs w:val="16"/>
                <w:u w:val="none"/>
                <w:vertAlign w:val="baseline"/>
                <w:rtl w:val="0"/>
              </w:rPr>
              <w:t xml:space="preserve">with the purpose of promoting, protecting, and guaranteeing free competition and preventing monopolies along with the abuse of dominant position, and the creation of entry barrier</w:t>
            </w:r>
            <w:r w:rsidDel="00000000" w:rsidR="00000000" w:rsidRPr="00000000">
              <w:rPr>
                <w:sz w:val="16"/>
                <w:szCs w:val="16"/>
                <w:rtl w:val="0"/>
              </w:rPr>
              <w:t xml:space="preserve">s</w:t>
            </w:r>
            <w:r w:rsidDel="00000000" w:rsidR="00000000" w:rsidRPr="00000000">
              <w:rPr>
                <w:i w:val="0"/>
                <w:smallCaps w:val="0"/>
                <w:strike w:val="0"/>
                <w:color w:val="000000"/>
                <w:sz w:val="16"/>
                <w:szCs w:val="16"/>
                <w:u w:val="none"/>
                <w:vertAlign w:val="baseline"/>
                <w:rtl w:val="0"/>
              </w:rPr>
              <w:t xml:space="preserve"> in the </w:t>
            </w:r>
            <w:r w:rsidDel="00000000" w:rsidR="00000000" w:rsidRPr="00000000">
              <w:rPr>
                <w:sz w:val="16"/>
                <w:szCs w:val="16"/>
                <w:rtl w:val="0"/>
              </w:rPr>
              <w:t xml:space="preserve">Mexican </w:t>
            </w:r>
            <w:r w:rsidDel="00000000" w:rsidR="00000000" w:rsidRPr="00000000">
              <w:rPr>
                <w:i w:val="0"/>
                <w:smallCaps w:val="0"/>
                <w:strike w:val="0"/>
                <w:color w:val="000000"/>
                <w:sz w:val="16"/>
                <w:szCs w:val="16"/>
                <w:u w:val="none"/>
                <w:vertAlign w:val="baseline"/>
                <w:rtl w:val="0"/>
              </w:rPr>
              <w:t xml:space="preserve">market. Specifically, it is tasked with the investigation, prosecution, and sanction of competition law breaches: agreements, and abuse of dominance (Articles </w:t>
            </w:r>
            <w:r w:rsidDel="00000000" w:rsidR="00000000" w:rsidRPr="00000000">
              <w:rPr>
                <w:sz w:val="16"/>
                <w:szCs w:val="16"/>
                <w:rtl w:val="0"/>
              </w:rPr>
              <w:t xml:space="preserve">53,54, and 56 of the LFCE</w:t>
            </w:r>
            <w:r w:rsidDel="00000000" w:rsidR="00000000" w:rsidRPr="00000000">
              <w:rPr>
                <w:i w:val="0"/>
                <w:smallCaps w:val="0"/>
                <w:strike w:val="0"/>
                <w:color w:val="000000"/>
                <w:sz w:val="16"/>
                <w:szCs w:val="16"/>
                <w:u w:val="none"/>
                <w:vertAlign w:val="baseline"/>
                <w:rtl w:val="0"/>
              </w:rPr>
              <w:t xml:space="preserve">), as well as ex-ante and ex-post merger control (</w:t>
            </w:r>
            <w:r w:rsidDel="00000000" w:rsidR="00000000" w:rsidRPr="00000000">
              <w:rPr>
                <w:sz w:val="16"/>
                <w:szCs w:val="16"/>
                <w:rtl w:val="0"/>
              </w:rPr>
              <w:t xml:space="preserve"> Third Book, Title III of the LFEC)</w:t>
            </w:r>
            <w:r w:rsidDel="00000000" w:rsidR="00000000" w:rsidRPr="00000000">
              <w:rPr>
                <w:i w:val="0"/>
                <w:smallCaps w:val="0"/>
                <w:strike w:val="0"/>
                <w:color w:val="000000"/>
                <w:sz w:val="16"/>
                <w:szCs w:val="16"/>
                <w:u w:val="none"/>
                <w:vertAlign w:val="baseline"/>
                <w:rtl w:val="0"/>
              </w:rPr>
              <w:t xml:space="preserve">. It can impose fines, and structural relief (Article 118, Decree 9736). It is also charged with competition advocacy</w:t>
            </w:r>
            <w:r w:rsidDel="00000000" w:rsidR="00000000" w:rsidRPr="00000000">
              <w:rPr>
                <w:sz w:val="16"/>
                <w:szCs w:val="16"/>
                <w:rtl w:val="0"/>
              </w:rPr>
              <w:t xml:space="preserve">, and it has the power to issue binding regulations in different subjects </w:t>
            </w:r>
            <w:r w:rsidDel="00000000" w:rsidR="00000000" w:rsidRPr="00000000">
              <w:rPr>
                <w:i w:val="0"/>
                <w:smallCaps w:val="0"/>
                <w:strike w:val="0"/>
                <w:color w:val="000000"/>
                <w:sz w:val="16"/>
                <w:szCs w:val="16"/>
                <w:u w:val="none"/>
                <w:vertAlign w:val="baseline"/>
                <w:rtl w:val="0"/>
              </w:rPr>
              <w:t xml:space="preserve"> (</w:t>
            </w:r>
            <w:r w:rsidDel="00000000" w:rsidR="00000000" w:rsidRPr="00000000">
              <w:rPr>
                <w:sz w:val="16"/>
                <w:szCs w:val="16"/>
                <w:rtl w:val="0"/>
              </w:rPr>
              <w:t xml:space="preserve">Article 12 of the LFCE</w:t>
            </w:r>
            <w:r w:rsidDel="00000000" w:rsidR="00000000" w:rsidRPr="00000000">
              <w:rPr>
                <w:i w:val="0"/>
                <w:smallCaps w:val="0"/>
                <w:strike w:val="0"/>
                <w:color w:val="000000"/>
                <w:sz w:val="16"/>
                <w:szCs w:val="16"/>
                <w:u w:val="none"/>
                <w:vertAlign w:val="baseline"/>
                <w:rtl w:val="0"/>
              </w:rPr>
              <w:t xml:space="preserve">).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119" w:line="276" w:lineRule="auto"/>
              <w:ind w:left="107" w:right="86"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[Please mention h</w:t>
            </w:r>
            <w:r w:rsidDel="00000000" w:rsidR="00000000" w:rsidRPr="00000000">
              <w:rPr>
                <w:i w:val="1"/>
                <w:smallCaps w:val="0"/>
                <w:strike w:val="0"/>
                <w:color w:val="000000"/>
                <w:sz w:val="16"/>
                <w:szCs w:val="16"/>
                <w:u w:val="none"/>
                <w:vertAlign w:val="baseline"/>
                <w:rtl w:val="0"/>
              </w:rPr>
              <w:t xml:space="preserve">ow many authorities have a general mandate to enforce competition in your jurisdiction. Include a brief reference on their duties e.g.: if they impose criminal, civil or administrative liability. The purpose is that readers can quickly understand, which are the agencies charged with competition enforcement in the jurisdiction, the difference between them, and if they have concurrent, overlapping, or exclusionary authority. Include the relevant provisions on which their powers are based. Exclude in this point sector regulators or enforcers]</w:t>
            </w: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119" w:line="276" w:lineRule="auto"/>
              <w:ind w:left="467" w:right="86"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119" w:line="276" w:lineRule="auto"/>
              <w:ind w:left="107" w:right="86" w:firstLine="0"/>
              <w:jc w:val="both"/>
              <w:rPr>
                <w:i w:val="0"/>
                <w:smallCaps w:val="0"/>
                <w:strike w:val="0"/>
                <w:color w:val="000000"/>
                <w:sz w:val="16"/>
                <w:szCs w:val="16"/>
                <w:u w:val="none"/>
                <w:vertAlign w:val="baseline"/>
              </w:rPr>
            </w:pPr>
            <w:r w:rsidDel="00000000" w:rsidR="00000000" w:rsidRPr="00000000">
              <w:rPr>
                <w:rtl w:val="0"/>
              </w:rPr>
            </w:r>
          </w:p>
        </w:tc>
      </w:tr>
      <w:tr>
        <w:trPr>
          <w:cantSplit w:val="0"/>
          <w:trHeight w:val="465" w:hRule="atLeast"/>
          <w:tblHeader w:val="0"/>
        </w:trPr>
        <w:tc>
          <w:tcPr>
            <w:gridSpan w:val="7"/>
            <w:shd w:fill="auto" w:val="clea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119" w:line="276" w:lineRule="auto"/>
              <w:ind w:left="0" w:right="310" w:firstLine="0"/>
              <w:jc w:val="both"/>
              <w:rPr>
                <w:b w:val="1"/>
                <w:i w:val="0"/>
                <w:smallCaps w:val="1"/>
                <w:strike w:val="0"/>
                <w:color w:val="000000"/>
                <w:sz w:val="20"/>
                <w:szCs w:val="20"/>
                <w:u w:val="none"/>
                <w:vertAlign w:val="baseline"/>
              </w:rPr>
            </w:pPr>
            <w:r w:rsidDel="00000000" w:rsidR="00000000" w:rsidRPr="00000000">
              <w:rPr>
                <w:i w:val="0"/>
                <w:smallCaps w:val="0"/>
                <w:strike w:val="0"/>
                <w:color w:val="000000"/>
                <w:sz w:val="16"/>
                <w:szCs w:val="16"/>
                <w:u w:val="none"/>
                <w:vertAlign w:val="baseline"/>
                <w:rtl w:val="0"/>
              </w:rPr>
              <w:t xml:space="preserve">Do sector regulators have a competition policy enforcement mandate?</w:t>
            </w:r>
            <w:r w:rsidDel="00000000" w:rsidR="00000000" w:rsidRPr="00000000">
              <w:rPr>
                <w:rtl w:val="0"/>
              </w:rPr>
            </w:r>
          </w:p>
        </w:tc>
        <w:tc>
          <w:tcPr>
            <w:gridSpan w:val="5"/>
            <w:shd w:fill="auto" w:val="clea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119" w:line="276" w:lineRule="auto"/>
              <w:ind w:left="0" w:right="86"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r w:rsidDel="00000000" w:rsidR="00000000" w:rsidRPr="00000000">
              <w:rPr>
                <w:sz w:val="16"/>
                <w:szCs w:val="16"/>
                <w:rtl w:val="0"/>
              </w:rPr>
              <w:t xml:space="preserve">. </w:t>
            </w:r>
            <w:r w:rsidDel="00000000" w:rsidR="00000000" w:rsidRPr="00000000">
              <w:rPr>
                <w:i w:val="0"/>
                <w:smallCaps w:val="0"/>
                <w:strike w:val="0"/>
                <w:color w:val="000000"/>
                <w:sz w:val="16"/>
                <w:szCs w:val="16"/>
                <w:u w:val="none"/>
                <w:vertAlign w:val="baseline"/>
                <w:rtl w:val="0"/>
              </w:rPr>
              <w:t xml:space="preserve">According to Article 28 of the Mexican Constitution and Article 5 of the LFCE, the Federal Telecommunications Institute is tasked with enforcing the Competition Law in the telecommunication sector. According to those provisions, it has the power to investigate and sanction restraining conduct, and to conduct merger review procedures in the Mexican telecommunication market. </w:t>
            </w: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119" w:line="276" w:lineRule="auto"/>
              <w:ind w:left="0" w:right="86"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[Please introduce the name agencies that have powers to enforce any aspect of competition law, including merger control, in specific sectors. Introduce the relevant provisions on which their powers are based.]</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119" w:line="276" w:lineRule="auto"/>
              <w:ind w:left="0" w:right="86" w:firstLine="0"/>
              <w:jc w:val="both"/>
              <w:rPr>
                <w:sz w:val="16"/>
                <w:szCs w:val="16"/>
              </w:rPr>
            </w:pPr>
            <w:r w:rsidDel="00000000" w:rsidR="00000000" w:rsidRPr="00000000">
              <w:rPr>
                <w:rtl w:val="0"/>
              </w:rPr>
            </w:r>
          </w:p>
        </w:tc>
      </w:tr>
      <w:tr>
        <w:trPr>
          <w:cantSplit w:val="0"/>
          <w:trHeight w:val="465" w:hRule="atLeast"/>
          <w:tblHeader w:val="0"/>
        </w:trPr>
        <w:tc>
          <w:tcPr>
            <w:gridSpan w:val="7"/>
            <w:shd w:fill="auto" w:val="clea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119" w:line="276" w:lineRule="auto"/>
              <w:ind w:left="107" w:right="310" w:firstLine="0"/>
              <w:jc w:val="both"/>
              <w:rPr>
                <w:b w:val="1"/>
                <w:i w:val="0"/>
                <w:smallCaps w:val="1"/>
                <w:strike w:val="0"/>
                <w:color w:val="000000"/>
                <w:sz w:val="20"/>
                <w:szCs w:val="20"/>
                <w:u w:val="none"/>
                <w:vertAlign w:val="baseline"/>
              </w:rPr>
            </w:pPr>
            <w:r w:rsidDel="00000000" w:rsidR="00000000" w:rsidRPr="00000000">
              <w:rPr>
                <w:i w:val="0"/>
                <w:smallCaps w:val="0"/>
                <w:strike w:val="0"/>
                <w:color w:val="000000"/>
                <w:sz w:val="16"/>
                <w:szCs w:val="16"/>
                <w:u w:val="none"/>
                <w:vertAlign w:val="baseline"/>
                <w:rtl w:val="0"/>
              </w:rPr>
              <w:t xml:space="preserve">Have the Competition Authority and other agencies signed protocols or memoranda of understanding with sector regulators?</w:t>
            </w:r>
            <w:r w:rsidDel="00000000" w:rsidR="00000000" w:rsidRPr="00000000">
              <w:rPr>
                <w:rtl w:val="0"/>
              </w:rPr>
            </w:r>
          </w:p>
        </w:tc>
        <w:tc>
          <w:tcPr>
            <w:gridSpan w:val="5"/>
            <w:shd w:fill="auto" w:val="clear"/>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119" w:line="276" w:lineRule="auto"/>
              <w:ind w:left="0" w:right="86" w:firstLine="0"/>
              <w:jc w:val="both"/>
              <w:rPr>
                <w:sz w:val="16"/>
                <w:szCs w:val="16"/>
              </w:rPr>
            </w:pPr>
            <w:r w:rsidDel="00000000" w:rsidR="00000000" w:rsidRPr="00000000">
              <w:rPr>
                <w:i w:val="0"/>
                <w:smallCaps w:val="0"/>
                <w:strike w:val="0"/>
                <w:color w:val="000000"/>
                <w:sz w:val="16"/>
                <w:szCs w:val="16"/>
                <w:u w:val="none"/>
                <w:vertAlign w:val="baseline"/>
                <w:rtl w:val="0"/>
              </w:rPr>
              <w:t xml:space="preserve">No.</w:t>
            </w: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119" w:line="276" w:lineRule="auto"/>
              <w:ind w:left="0" w:right="86" w:firstLine="0"/>
              <w:jc w:val="both"/>
              <w:rPr>
                <w:i w:val="1"/>
                <w:smallCaps w:val="0"/>
                <w:strike w:val="0"/>
                <w:color w:val="000000"/>
                <w:sz w:val="16"/>
                <w:szCs w:val="16"/>
                <w:u w:val="none"/>
                <w:vertAlign w:val="baseline"/>
              </w:rPr>
            </w:pPr>
            <w:r w:rsidDel="00000000" w:rsidR="00000000" w:rsidRPr="00000000">
              <w:rPr>
                <w:i w:val="1"/>
                <w:sz w:val="16"/>
                <w:szCs w:val="16"/>
                <w:rtl w:val="0"/>
              </w:rPr>
              <w:t xml:space="preserve">[</w:t>
            </w:r>
            <w:r w:rsidDel="00000000" w:rsidR="00000000" w:rsidRPr="00000000">
              <w:rPr>
                <w:i w:val="1"/>
                <w:smallCaps w:val="0"/>
                <w:strike w:val="0"/>
                <w:color w:val="000000"/>
                <w:sz w:val="16"/>
                <w:szCs w:val="16"/>
                <w:u w:val="none"/>
                <w:vertAlign w:val="baseline"/>
                <w:rtl w:val="0"/>
              </w:rPr>
              <w:t xml:space="preserve">Please mention here any provision or interinstitutional agreement that allows the competition authorities to coordinate behavior to effectively enforce competition law.]</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119" w:line="276" w:lineRule="auto"/>
              <w:ind w:left="107" w:right="86" w:firstLine="0"/>
              <w:jc w:val="both"/>
              <w:rPr>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119" w:line="276" w:lineRule="auto"/>
              <w:ind w:left="3059" w:right="3050" w:firstLine="0"/>
              <w:jc w:val="center"/>
              <w:rPr>
                <w:b w:val="1"/>
                <w:i w:val="0"/>
                <w:smallCaps w:val="1"/>
                <w:strike w:val="0"/>
                <w:color w:val="000000"/>
                <w:sz w:val="20"/>
                <w:szCs w:val="20"/>
                <w:u w:val="none"/>
                <w:vertAlign w:val="baseline"/>
              </w:rPr>
            </w:pPr>
            <w:r w:rsidDel="00000000" w:rsidR="00000000" w:rsidRPr="00000000">
              <w:rPr>
                <w:b w:val="1"/>
                <w:i w:val="0"/>
                <w:smallCaps w:val="1"/>
                <w:strike w:val="0"/>
                <w:color w:val="000000"/>
                <w:sz w:val="20"/>
                <w:szCs w:val="20"/>
                <w:u w:val="none"/>
                <w:vertAlign w:val="baseline"/>
                <w:rtl w:val="0"/>
              </w:rPr>
              <w:t xml:space="preserve">Disaggregated Functions—Prosecutorial Model</w:t>
            </w:r>
          </w:p>
        </w:tc>
      </w:tr>
      <w:tr>
        <w:trPr>
          <w:cantSplit w:val="0"/>
          <w:trHeight w:val="465" w:hRule="atLeast"/>
          <w:tblHeader w:val="0"/>
        </w:trPr>
        <w:tc>
          <w:tcPr>
            <w:gridSpan w:val="5"/>
            <w:shd w:fill="auto" w:val="clear"/>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119" w:line="276" w:lineRule="auto"/>
              <w:ind w:left="0" w:right="255" w:firstLine="0"/>
              <w:jc w:val="both"/>
              <w:rPr>
                <w:b w:val="1"/>
                <w:i w:val="0"/>
                <w:smallCaps w:val="1"/>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Are there different authorities or agencies that make the decision to investigate and the final ruling in the cases?</w:t>
            </w:r>
            <w:r w:rsidDel="00000000" w:rsidR="00000000" w:rsidRPr="00000000">
              <w:rPr>
                <w:rtl w:val="0"/>
              </w:rPr>
            </w:r>
          </w:p>
        </w:tc>
        <w:tc>
          <w:tcPr>
            <w:gridSpan w:val="3"/>
            <w:shd w:fill="auto" w:val="clear"/>
          </w:tcPr>
          <w:p w:rsidR="00000000" w:rsidDel="00000000" w:rsidP="00000000" w:rsidRDefault="00000000" w:rsidRPr="00000000" w14:paraId="00000085">
            <w:pPr>
              <w:spacing w:line="276" w:lineRule="auto"/>
              <w:jc w:val="center"/>
              <w:rPr>
                <w:sz w:val="16"/>
                <w:szCs w:val="16"/>
              </w:rPr>
            </w:pPr>
            <w:r w:rsidDel="00000000" w:rsidR="00000000" w:rsidRPr="00000000">
              <w:rPr>
                <w:sz w:val="16"/>
                <w:szCs w:val="16"/>
                <w:rtl w:val="0"/>
              </w:rPr>
              <w:t xml:space="preserve">No</w:t>
            </w:r>
          </w:p>
        </w:tc>
        <w:tc>
          <w:tcPr>
            <w:gridSpan w:val="4"/>
            <w:shd w:fill="auto" w:val="clear"/>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119" w:line="276" w:lineRule="auto"/>
              <w:ind w:left="107" w:right="43"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w:t>
            </w:r>
            <w:r w:rsidDel="00000000" w:rsidR="00000000" w:rsidRPr="00000000">
              <w:rPr>
                <w:i w:val="1"/>
                <w:smallCaps w:val="0"/>
                <w:strike w:val="0"/>
                <w:color w:val="000000"/>
                <w:sz w:val="16"/>
                <w:szCs w:val="16"/>
                <w:u w:val="none"/>
                <w:vertAlign w:val="baseline"/>
                <w:rtl w:val="0"/>
              </w:rPr>
              <w:t xml:space="preserve">If the answer is yes, please explain briefly the enforcement process, and include the relevant provisions. The purpose of this question is to understand the enforcement model of the jurisdiction and establish how many independent authorities are involved in the enforcement process and what are their functions.]</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119" w:line="276" w:lineRule="auto"/>
              <w:ind w:left="107" w:right="43" w:firstLine="0"/>
              <w:jc w:val="both"/>
              <w:rPr>
                <w:i w:val="0"/>
                <w:smallCaps w:val="1"/>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 </w:t>
            </w:r>
            <w:r w:rsidDel="00000000" w:rsidR="00000000" w:rsidRPr="00000000">
              <w:rPr>
                <w:rtl w:val="0"/>
              </w:rPr>
            </w:r>
          </w:p>
        </w:tc>
      </w:tr>
      <w:tr>
        <w:trPr>
          <w:cantSplit w:val="0"/>
          <w:trHeight w:val="465" w:hRule="atLeast"/>
          <w:tblHeader w:val="0"/>
        </w:trPr>
        <w:tc>
          <w:tcPr>
            <w:gridSpan w:val="5"/>
            <w:shd w:fill="auto" w:val="clear"/>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119" w:line="276" w:lineRule="auto"/>
              <w:ind w:left="0" w:right="255" w:firstLine="0"/>
              <w:jc w:val="both"/>
              <w:rPr>
                <w:b w:val="1"/>
                <w:i w:val="0"/>
                <w:smallCaps w:val="1"/>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Are disputes presented for decision to judiciary authorities?</w:t>
            </w:r>
            <w:r w:rsidDel="00000000" w:rsidR="00000000" w:rsidRPr="00000000">
              <w:rPr>
                <w:rtl w:val="0"/>
              </w:rPr>
            </w:r>
          </w:p>
        </w:tc>
        <w:tc>
          <w:tcPr>
            <w:gridSpan w:val="3"/>
            <w:shd w:fill="auto" w:val="clear"/>
          </w:tcPr>
          <w:p w:rsidR="00000000" w:rsidDel="00000000" w:rsidP="00000000" w:rsidRDefault="00000000" w:rsidRPr="00000000" w14:paraId="00000092">
            <w:pPr>
              <w:spacing w:line="276" w:lineRule="auto"/>
              <w:jc w:val="center"/>
              <w:rPr>
                <w:sz w:val="16"/>
                <w:szCs w:val="16"/>
              </w:rPr>
            </w:pPr>
            <w:r w:rsidDel="00000000" w:rsidR="00000000" w:rsidRPr="00000000">
              <w:rPr>
                <w:sz w:val="16"/>
                <w:szCs w:val="16"/>
                <w:rtl w:val="0"/>
              </w:rPr>
              <w:t xml:space="preserve">No</w:t>
            </w:r>
          </w:p>
        </w:tc>
        <w:tc>
          <w:tcPr>
            <w:gridSpan w:val="4"/>
            <w:shd w:fill="auto" w:val="clear"/>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119" w:line="276" w:lineRule="auto"/>
              <w:ind w:left="107" w:right="44" w:firstLine="0"/>
              <w:jc w:val="both"/>
              <w:rPr>
                <w:i w:val="0"/>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[If the answer to your question is “yes”, please introduce the name of the judiciary authorities that are involved and their role until the final decision in the process is achieved; exclude from this question judiciary authorities whose role in the process is the judicial review of administrative decisions.</w:t>
            </w:r>
            <w:r w:rsidDel="00000000" w:rsidR="00000000" w:rsidRPr="00000000">
              <w:rPr>
                <w:i w:val="0"/>
                <w:smallCaps w:val="0"/>
                <w:strike w:val="0"/>
                <w:color w:val="000000"/>
                <w:sz w:val="16"/>
                <w:szCs w:val="16"/>
                <w:u w:val="none"/>
                <w:vertAlign w:val="baseline"/>
                <w:rtl w:val="0"/>
              </w:rPr>
              <w:t xml:space="preserve">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119" w:line="276" w:lineRule="auto"/>
              <w:ind w:left="107" w:right="44" w:firstLine="0"/>
              <w:jc w:val="both"/>
              <w:rPr>
                <w:sz w:val="16"/>
                <w:szCs w:val="16"/>
              </w:rPr>
            </w:pPr>
            <w:r w:rsidDel="00000000" w:rsidR="00000000" w:rsidRPr="00000000">
              <w:rPr>
                <w:rtl w:val="0"/>
              </w:rPr>
            </w:r>
          </w:p>
        </w:tc>
      </w:tr>
      <w:tr>
        <w:trPr>
          <w:cantSplit w:val="0"/>
          <w:trHeight w:val="465" w:hRule="atLeast"/>
          <w:tblHeader w:val="0"/>
        </w:trPr>
        <w:tc>
          <w:tcPr>
            <w:gridSpan w:val="5"/>
            <w:shd w:fill="auto" w:val="clear"/>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119" w:line="276" w:lineRule="auto"/>
              <w:ind w:left="0" w:right="255"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 private rights of action  to challenge competition law infringements exist in your jurisdiction</w:t>
            </w:r>
          </w:p>
        </w:tc>
        <w:tc>
          <w:tcPr>
            <w:gridSpan w:val="3"/>
            <w:shd w:fill="auto" w:val="clear"/>
          </w:tcPr>
          <w:p w:rsidR="00000000" w:rsidDel="00000000" w:rsidP="00000000" w:rsidRDefault="00000000" w:rsidRPr="00000000" w14:paraId="0000009F">
            <w:pPr>
              <w:spacing w:line="276" w:lineRule="auto"/>
              <w:jc w:val="center"/>
              <w:rPr>
                <w:sz w:val="16"/>
                <w:szCs w:val="16"/>
              </w:rPr>
            </w:pPr>
            <w:r w:rsidDel="00000000" w:rsidR="00000000" w:rsidRPr="00000000">
              <w:rPr>
                <w:sz w:val="16"/>
                <w:szCs w:val="16"/>
                <w:rtl w:val="0"/>
              </w:rPr>
              <w:t xml:space="preserve">Yes </w:t>
            </w:r>
          </w:p>
        </w:tc>
        <w:tc>
          <w:tcPr>
            <w:gridSpan w:val="4"/>
            <w:shd w:fill="auto" w:val="clear"/>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119" w:line="276" w:lineRule="auto"/>
              <w:ind w:left="107" w:right="44"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According to Article 134, LFCE, any third person harmed by a competition law breach including illegal mergers, is entitled to claim damages before the </w:t>
            </w:r>
            <w:r w:rsidDel="00000000" w:rsidR="00000000" w:rsidRPr="00000000">
              <w:rPr>
                <w:sz w:val="16"/>
                <w:szCs w:val="16"/>
                <w:rtl w:val="0"/>
              </w:rPr>
              <w:t xml:space="preserve">specialized</w:t>
            </w:r>
            <w:r w:rsidDel="00000000" w:rsidR="00000000" w:rsidRPr="00000000">
              <w:rPr>
                <w:i w:val="0"/>
                <w:smallCaps w:val="0"/>
                <w:strike w:val="0"/>
                <w:color w:val="000000"/>
                <w:sz w:val="16"/>
                <w:szCs w:val="16"/>
                <w:u w:val="none"/>
                <w:vertAlign w:val="baseline"/>
                <w:rtl w:val="0"/>
              </w:rPr>
              <w:t xml:space="preserve"> competition Jurisdiction. The final decision issued by COFECE would be taken as undeniable evidence of the illegal conduct. </w:t>
            </w: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119" w:line="276" w:lineRule="auto"/>
              <w:ind w:left="107" w:right="44" w:firstLine="0"/>
              <w:jc w:val="both"/>
              <w:rPr>
                <w:i w:val="1"/>
                <w:smallCaps w:val="0"/>
                <w:strike w:val="0"/>
                <w:color w:val="000000"/>
                <w:sz w:val="16"/>
                <w:szCs w:val="16"/>
                <w:u w:val="none"/>
                <w:vertAlign w:val="baseline"/>
              </w:rPr>
            </w:pPr>
            <w:r w:rsidDel="00000000" w:rsidR="00000000" w:rsidRPr="00000000">
              <w:rPr>
                <w:i w:val="1"/>
                <w:sz w:val="16"/>
                <w:szCs w:val="16"/>
                <w:rtl w:val="0"/>
              </w:rPr>
              <w:t xml:space="preserve">[</w:t>
            </w:r>
            <w:r w:rsidDel="00000000" w:rsidR="00000000" w:rsidRPr="00000000">
              <w:rPr>
                <w:i w:val="1"/>
                <w:smallCaps w:val="0"/>
                <w:strike w:val="0"/>
                <w:color w:val="000000"/>
                <w:sz w:val="16"/>
                <w:szCs w:val="16"/>
                <w:u w:val="none"/>
                <w:vertAlign w:val="baseline"/>
                <w:rtl w:val="0"/>
              </w:rPr>
              <w:t xml:space="preserve">If the answer is “yes”, please explain briefly the process and who are the persons entitled to exercise those rights; mention the relevant provisions]</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119" w:line="276" w:lineRule="auto"/>
              <w:ind w:left="107" w:right="44" w:firstLine="0"/>
              <w:jc w:val="both"/>
              <w:rPr>
                <w:sz w:val="16"/>
                <w:szCs w:val="16"/>
              </w:rPr>
            </w:pPr>
            <w:r w:rsidDel="00000000" w:rsidR="00000000" w:rsidRPr="00000000">
              <w:rPr>
                <w:rtl w:val="0"/>
              </w:rPr>
            </w:r>
          </w:p>
        </w:tc>
      </w:tr>
      <w:tr>
        <w:trPr>
          <w:cantSplit w:val="0"/>
          <w:trHeight w:val="465" w:hRule="atLeast"/>
          <w:tblHeader w:val="0"/>
        </w:trPr>
        <w:tc>
          <w:tcPr>
            <w:gridSpan w:val="12"/>
            <w:shd w:fill="auto" w:val="clear"/>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119" w:line="276" w:lineRule="auto"/>
              <w:ind w:left="107" w:right="1030" w:firstLine="0"/>
              <w:jc w:val="both"/>
              <w:rPr>
                <w:i w:val="1"/>
                <w:smallCaps w:val="1"/>
                <w:strike w:val="0"/>
                <w:sz w:val="20"/>
                <w:szCs w:val="20"/>
                <w:u w:val="none"/>
                <w:vertAlign w:val="baseline"/>
              </w:rPr>
            </w:pPr>
            <w:r w:rsidDel="00000000" w:rsidR="00000000" w:rsidRPr="00000000">
              <w:rPr>
                <w:i w:val="1"/>
                <w:smallCaps w:val="0"/>
                <w:strike w:val="0"/>
                <w:sz w:val="16"/>
                <w:szCs w:val="16"/>
                <w:u w:val="none"/>
                <w:vertAlign w:val="baseline"/>
                <w:rtl w:val="0"/>
              </w:rPr>
              <w:t xml:space="preserve">* Please fill the next sections for each of the authorities mentioned in the prior sections excluding sector</w:t>
            </w:r>
            <w:r w:rsidDel="00000000" w:rsidR="00000000" w:rsidRPr="00000000">
              <w:rPr>
                <w:i w:val="1"/>
                <w:sz w:val="16"/>
                <w:szCs w:val="16"/>
                <w:rtl w:val="0"/>
              </w:rPr>
              <w:t xml:space="preserve"> </w:t>
            </w:r>
            <w:r w:rsidDel="00000000" w:rsidR="00000000" w:rsidRPr="00000000">
              <w:rPr>
                <w:i w:val="1"/>
                <w:smallCaps w:val="0"/>
                <w:strike w:val="0"/>
                <w:sz w:val="16"/>
                <w:szCs w:val="16"/>
                <w:u w:val="none"/>
                <w:vertAlign w:val="baseline"/>
                <w:rtl w:val="0"/>
              </w:rPr>
              <w:t xml:space="preserve">regulators.</w:t>
            </w: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119" w:line="276" w:lineRule="auto"/>
              <w:ind w:left="3059" w:right="3050" w:firstLine="0"/>
              <w:jc w:val="center"/>
              <w:rPr>
                <w:i w:val="0"/>
                <w:smallCaps w:val="0"/>
                <w:strike w:val="0"/>
                <w:color w:val="000000"/>
                <w:sz w:val="16"/>
                <w:szCs w:val="16"/>
                <w:u w:val="none"/>
                <w:vertAlign w:val="baseline"/>
              </w:rPr>
            </w:pPr>
            <w:r w:rsidDel="00000000" w:rsidR="00000000" w:rsidRPr="00000000">
              <w:rPr>
                <w:b w:val="1"/>
                <w:i w:val="0"/>
                <w:smallCaps w:val="1"/>
                <w:strike w:val="0"/>
                <w:color w:val="000000"/>
                <w:sz w:val="20"/>
                <w:szCs w:val="20"/>
                <w:u w:val="none"/>
                <w:vertAlign w:val="baseline"/>
                <w:rtl w:val="0"/>
              </w:rPr>
              <w:t xml:space="preserve">Federal Commission of Economic Competition</w:t>
            </w:r>
            <w:r w:rsidDel="00000000" w:rsidR="00000000" w:rsidRPr="00000000">
              <w:rPr>
                <w:i w:val="0"/>
                <w:smallCaps w:val="0"/>
                <w:strike w:val="0"/>
                <w:color w:val="000000"/>
                <w:sz w:val="16"/>
                <w:szCs w:val="16"/>
                <w:u w:val="none"/>
                <w:vertAlign w:val="baseline"/>
                <w:rtl w:val="0"/>
              </w:rPr>
              <w:t xml:space="preserve">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119" w:line="276" w:lineRule="auto"/>
              <w:ind w:left="3059" w:right="3050" w:firstLine="0"/>
              <w:jc w:val="center"/>
              <w:rPr>
                <w:b w:val="1"/>
                <w:i w:val="0"/>
                <w:smallCaps w:val="1"/>
                <w:strike w:val="0"/>
                <w:color w:val="000000"/>
                <w:sz w:val="20"/>
                <w:szCs w:val="20"/>
                <w:u w:val="none"/>
                <w:vertAlign w:val="baseline"/>
              </w:rPr>
            </w:pPr>
            <w:r w:rsidDel="00000000" w:rsidR="00000000" w:rsidRPr="00000000">
              <w:rPr>
                <w:b w:val="1"/>
                <w:i w:val="0"/>
                <w:smallCaps w:val="1"/>
                <w:strike w:val="0"/>
                <w:color w:val="000000"/>
                <w:sz w:val="20"/>
                <w:szCs w:val="20"/>
                <w:u w:val="none"/>
                <w:vertAlign w:val="baseline"/>
                <w:rtl w:val="0"/>
              </w:rPr>
              <w:t xml:space="preserve">(COFECE)</w:t>
            </w:r>
          </w:p>
        </w:tc>
      </w:tr>
      <w:tr>
        <w:trPr>
          <w:cantSplit w:val="0"/>
          <w:trHeight w:val="465" w:hRule="atLeast"/>
          <w:tblHeader w:val="0"/>
        </w:trPr>
        <w:tc>
          <w:tcPr>
            <w:gridSpan w:val="12"/>
            <w:shd w:fill="b9a989" w:val="clear"/>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119" w:line="276" w:lineRule="auto"/>
              <w:ind w:left="3059" w:right="3050" w:firstLine="0"/>
              <w:jc w:val="center"/>
              <w:rPr>
                <w:b w:val="1"/>
                <w:i w:val="0"/>
                <w:smallCaps w:val="0"/>
                <w:strike w:val="0"/>
                <w:color w:val="000000"/>
                <w:sz w:val="20"/>
                <w:szCs w:val="20"/>
                <w:u w:val="none"/>
                <w:vertAlign w:val="baseline"/>
              </w:rPr>
            </w:pPr>
            <w:r w:rsidDel="00000000" w:rsidR="00000000" w:rsidRPr="00000000">
              <w:rPr>
                <w:b w:val="1"/>
                <w:i w:val="0"/>
                <w:smallCaps w:val="1"/>
                <w:strike w:val="0"/>
                <w:color w:val="000000"/>
                <w:sz w:val="20"/>
                <w:szCs w:val="20"/>
                <w:u w:val="none"/>
                <w:vertAlign w:val="baseline"/>
                <w:rtl w:val="0"/>
              </w:rPr>
              <w:t xml:space="preserve">Status of the Competition Authority </w:t>
            </w:r>
            <w:r w:rsidDel="00000000" w:rsidR="00000000" w:rsidRPr="00000000">
              <w:rPr>
                <w:rtl w:val="0"/>
              </w:rPr>
            </w:r>
          </w:p>
        </w:tc>
      </w:tr>
      <w:tr>
        <w:trPr>
          <w:cantSplit w:val="0"/>
          <w:trHeight w:val="179" w:hRule="atLeast"/>
          <w:tblHeader w:val="0"/>
        </w:trPr>
        <w:tc>
          <w:tcPr>
            <w:gridSpan w:val="2"/>
            <w:shd w:fill="d2c7b4" w:val="clear"/>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b w:val="1"/>
                <w:i w:val="0"/>
                <w:smallCaps w:val="0"/>
                <w:strike w:val="0"/>
                <w:color w:val="000000"/>
                <w:sz w:val="16"/>
                <w:szCs w:val="16"/>
                <w:u w:val="none"/>
                <w:vertAlign w:val="baseline"/>
              </w:rPr>
            </w:pPr>
            <w:r w:rsidDel="00000000" w:rsidR="00000000" w:rsidRPr="00000000">
              <w:rPr>
                <w:b w:val="1"/>
                <w:i w:val="0"/>
                <w:smallCaps w:val="0"/>
                <w:strike w:val="0"/>
                <w:color w:val="000000"/>
                <w:sz w:val="16"/>
                <w:szCs w:val="16"/>
                <w:u w:val="none"/>
                <w:vertAlign w:val="baseline"/>
                <w:rtl w:val="0"/>
              </w:rPr>
              <w:t xml:space="preserve">Accountability</w:t>
            </w:r>
          </w:p>
        </w:tc>
        <w:tc>
          <w:tcPr>
            <w:gridSpan w:val="4"/>
            <w:shd w:fill="d2c7b4" w:val="clear"/>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2"/>
                <w:szCs w:val="12"/>
                <w:u w:val="none"/>
                <w:vertAlign w:val="baseline"/>
              </w:rPr>
            </w:pPr>
            <w:r w:rsidDel="00000000" w:rsidR="00000000" w:rsidRPr="00000000">
              <w:rPr>
                <w:i w:val="0"/>
                <w:smallCaps w:val="0"/>
                <w:strike w:val="0"/>
                <w:color w:val="000000"/>
                <w:sz w:val="14"/>
                <w:szCs w:val="14"/>
                <w:u w:val="none"/>
                <w:vertAlign w:val="baseline"/>
                <w:rtl w:val="0"/>
              </w:rPr>
              <w:t xml:space="preserve">Please, answer “Yes” in the boxes of this line if any of the duties on the right column apply to the authority, and “No” if they do not.</w:t>
            </w:r>
            <w:r w:rsidDel="00000000" w:rsidR="00000000" w:rsidRPr="00000000">
              <w:rPr>
                <w:rtl w:val="0"/>
              </w:rPr>
            </w:r>
          </w:p>
        </w:tc>
        <w:tc>
          <w:tcPr>
            <w:gridSpan w:val="5"/>
            <w:shd w:fill="d2c7b4" w:val="clear"/>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2"/>
                <w:szCs w:val="12"/>
                <w:u w:val="none"/>
                <w:vertAlign w:val="baseline"/>
              </w:rPr>
            </w:pPr>
            <w:r w:rsidDel="00000000" w:rsidR="00000000" w:rsidRPr="00000000">
              <w:rPr>
                <w:i w:val="0"/>
                <w:smallCaps w:val="0"/>
                <w:strike w:val="0"/>
                <w:color w:val="ff0000"/>
                <w:sz w:val="16"/>
                <w:szCs w:val="16"/>
                <w:u w:val="none"/>
                <w:vertAlign w:val="baseline"/>
                <w:rtl w:val="0"/>
              </w:rPr>
              <w:t xml:space="preserve"> </w:t>
            </w:r>
            <w:r w:rsidDel="00000000" w:rsidR="00000000" w:rsidRPr="00000000">
              <w:rPr>
                <w:i w:val="0"/>
                <w:smallCaps w:val="0"/>
                <w:strike w:val="0"/>
                <w:color w:val="000000"/>
                <w:sz w:val="16"/>
                <w:szCs w:val="16"/>
                <w:u w:val="none"/>
                <w:vertAlign w:val="baseline"/>
                <w:rtl w:val="0"/>
              </w:rPr>
              <w:t xml:space="preserve">Answer with</w:t>
            </w:r>
            <w:r w:rsidDel="00000000" w:rsidR="00000000" w:rsidRPr="00000000">
              <w:rPr>
                <w:i w:val="0"/>
                <w:smallCaps w:val="0"/>
                <w:strike w:val="0"/>
                <w:color w:val="ff0000"/>
                <w:sz w:val="16"/>
                <w:szCs w:val="16"/>
                <w:u w:val="none"/>
                <w:vertAlign w:val="baseline"/>
                <w:rtl w:val="0"/>
              </w:rPr>
              <w:t xml:space="preserve"> X</w:t>
            </w:r>
            <w:r w:rsidDel="00000000" w:rsidR="00000000" w:rsidRPr="00000000">
              <w:rPr>
                <w:i w:val="0"/>
                <w:smallCaps w:val="0"/>
                <w:strike w:val="0"/>
                <w:color w:val="000000"/>
                <w:sz w:val="16"/>
                <w:szCs w:val="16"/>
                <w:u w:val="none"/>
                <w:vertAlign w:val="baseline"/>
                <w:rtl w:val="0"/>
              </w:rPr>
              <w:t xml:space="preserve">/</w:t>
            </w:r>
            <w:sdt>
              <w:sdtPr>
                <w:tag w:val="goog_rdk_0"/>
              </w:sdtPr>
              <w:sdtContent>
                <w:r w:rsidDel="00000000" w:rsidR="00000000" w:rsidRPr="00000000">
                  <w:rPr>
                    <w:rFonts w:ascii="Gungsuh" w:cs="Gungsuh" w:eastAsia="Gungsuh" w:hAnsi="Gungsuh"/>
                    <w:i w:val="0"/>
                    <w:smallCaps w:val="0"/>
                    <w:strike w:val="0"/>
                    <w:color w:val="008000"/>
                    <w:sz w:val="16"/>
                    <w:szCs w:val="16"/>
                    <w:u w:val="none"/>
                    <w:vertAlign w:val="baseline"/>
                    <w:rtl w:val="0"/>
                  </w:rPr>
                  <w:t xml:space="preserve">√ </w:t>
                </w:r>
              </w:sdtContent>
            </w:sdt>
            <w:r w:rsidDel="00000000" w:rsidR="00000000" w:rsidRPr="00000000">
              <w:rPr>
                <w:i w:val="0"/>
                <w:smallCaps w:val="0"/>
                <w:strike w:val="0"/>
                <w:color w:val="000000"/>
                <w:sz w:val="16"/>
                <w:szCs w:val="16"/>
                <w:u w:val="none"/>
                <w:vertAlign w:val="baseline"/>
                <w:rtl w:val="0"/>
              </w:rPr>
              <w:t xml:space="preserve">as it applies </w:t>
            </w:r>
            <w:r w:rsidDel="00000000" w:rsidR="00000000" w:rsidRPr="00000000">
              <w:rPr>
                <w:rtl w:val="0"/>
              </w:rPr>
            </w:r>
          </w:p>
        </w:tc>
        <w:tc>
          <w:tcPr>
            <w:shd w:fill="d2c7b4" w:val="clear"/>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2"/>
                <w:szCs w:val="12"/>
                <w:u w:val="none"/>
                <w:vertAlign w:val="baseline"/>
              </w:rPr>
            </w:pPr>
            <w:r w:rsidDel="00000000" w:rsidR="00000000" w:rsidRPr="00000000">
              <w:rPr>
                <w:i w:val="0"/>
                <w:smallCaps w:val="0"/>
                <w:strike w:val="0"/>
                <w:color w:val="000000"/>
                <w:sz w:val="12"/>
                <w:szCs w:val="12"/>
                <w:u w:val="none"/>
                <w:vertAlign w:val="baseline"/>
                <w:rtl w:val="0"/>
              </w:rPr>
              <w:t xml:space="preserve">Please, in the boxes of this line mention the relevant provisions in which the obligations are based.</w:t>
            </w:r>
          </w:p>
        </w:tc>
      </w:tr>
      <w:tr>
        <w:trPr>
          <w:cantSplit w:val="0"/>
          <w:trHeight w:val="359" w:hRule="atLeast"/>
          <w:tblHeader w:val="0"/>
        </w:trPr>
        <w:tc>
          <w:tcPr>
            <w:gridSpan w:val="2"/>
            <w:vMerge w:val="restart"/>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obligations before the executive?</w:t>
            </w:r>
          </w:p>
        </w:tc>
        <w:tc>
          <w:tcPr>
            <w:gridSpan w:val="4"/>
            <w:vMerge w:val="restart"/>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599"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2"/>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6" w:firstLine="0"/>
              <w:jc w:val="center"/>
              <w:rPr>
                <w:i w:val="0"/>
                <w:smallCaps w:val="0"/>
                <w:strike w:val="0"/>
                <w:color w:val="000000"/>
                <w:sz w:val="16"/>
                <w:szCs w:val="16"/>
                <w:u w:val="none"/>
                <w:vertAlign w:val="baseline"/>
              </w:rPr>
            </w:pPr>
            <w:r w:rsidDel="00000000" w:rsidR="00000000" w:rsidRPr="00000000">
              <w:rPr>
                <w:i w:val="0"/>
                <w:smallCaps w:val="0"/>
                <w:strike w:val="0"/>
                <w:color w:val="ff0000"/>
                <w:sz w:val="16"/>
                <w:szCs w:val="16"/>
                <w:u w:val="none"/>
                <w:vertAlign w:val="baseline"/>
                <w:rtl w:val="0"/>
              </w:rPr>
              <w:t xml:space="preserve">X</w:t>
            </w:r>
            <w:r w:rsidDel="00000000" w:rsidR="00000000" w:rsidRPr="00000000">
              <w:rPr>
                <w:rtl w:val="0"/>
              </w:rPr>
            </w:r>
          </w:p>
        </w:tc>
        <w:tc>
          <w:tcPr>
            <w:gridSpan w:val="3"/>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8" w:right="153"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Obligations to report to the executive on on-going investigations upon request. </w:t>
            </w:r>
          </w:p>
        </w:tc>
        <w:tc>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8" w:right="153" w:firstLine="0"/>
              <w:jc w:val="both"/>
              <w:rPr>
                <w:i w:val="0"/>
                <w:smallCaps w:val="0"/>
                <w:strike w:val="0"/>
                <w:color w:val="000000"/>
                <w:sz w:val="16"/>
                <w:szCs w:val="16"/>
                <w:u w:val="none"/>
                <w:vertAlign w:val="baseline"/>
              </w:rPr>
            </w:pPr>
            <w:r w:rsidDel="00000000" w:rsidR="00000000" w:rsidRPr="00000000">
              <w:rPr>
                <w:rtl w:val="0"/>
              </w:rPr>
            </w:r>
          </w:p>
        </w:tc>
      </w:tr>
      <w:tr>
        <w:trPr>
          <w:cantSplit w:val="0"/>
          <w:trHeight w:val="360" w:hRule="atLeast"/>
          <w:tblHeader w:val="0"/>
        </w:trPr>
        <w:tc>
          <w:tcPr>
            <w:gridSpan w:val="2"/>
            <w:vMerge w:val="continue"/>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tc>
        <w:tc>
          <w:tcPr>
            <w:gridSpan w:val="4"/>
            <w:vMerge w:val="continue"/>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tc>
        <w:tc>
          <w:tcPr>
            <w:gridSpan w:val="2"/>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9" w:firstLine="0"/>
              <w:jc w:val="center"/>
              <w:rPr>
                <w:i w:val="0"/>
                <w:smallCaps w:val="0"/>
                <w:strike w:val="0"/>
                <w:color w:val="000000"/>
                <w:sz w:val="16"/>
                <w:szCs w:val="16"/>
                <w:u w:val="none"/>
                <w:vertAlign w:val="baseline"/>
              </w:rPr>
            </w:pPr>
            <w:r w:rsidDel="00000000" w:rsidR="00000000" w:rsidRPr="00000000">
              <w:rPr>
                <w:i w:val="0"/>
                <w:smallCaps w:val="0"/>
                <w:strike w:val="0"/>
                <w:color w:val="ff0000"/>
                <w:sz w:val="16"/>
                <w:szCs w:val="16"/>
                <w:u w:val="none"/>
                <w:vertAlign w:val="baseline"/>
                <w:rtl w:val="0"/>
              </w:rPr>
              <w:t xml:space="preserve">X</w:t>
            </w:r>
            <w:r w:rsidDel="00000000" w:rsidR="00000000" w:rsidRPr="00000000">
              <w:rPr>
                <w:rtl w:val="0"/>
              </w:rPr>
            </w:r>
          </w:p>
        </w:tc>
        <w:tc>
          <w:tcPr>
            <w:gridSpan w:val="3"/>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8" w:right="153"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decisions of the Competition Authority may be vetoed by a ministry or by the executive branch.</w:t>
            </w:r>
          </w:p>
        </w:tc>
        <w:tc>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8" w:right="153" w:firstLine="0"/>
              <w:jc w:val="both"/>
              <w:rPr>
                <w:i w:val="0"/>
                <w:smallCaps w:val="0"/>
                <w:strike w:val="0"/>
                <w:color w:val="000000"/>
                <w:sz w:val="16"/>
                <w:szCs w:val="16"/>
                <w:u w:val="none"/>
                <w:vertAlign w:val="baseline"/>
              </w:rPr>
            </w:pPr>
            <w:r w:rsidDel="00000000" w:rsidR="00000000" w:rsidRPr="00000000">
              <w:rPr>
                <w:rtl w:val="0"/>
              </w:rPr>
            </w:r>
          </w:p>
        </w:tc>
      </w:tr>
      <w:tr>
        <w:trPr>
          <w:cantSplit w:val="0"/>
          <w:trHeight w:val="185" w:hRule="atLeast"/>
          <w:tblHeader w:val="0"/>
        </w:trPr>
        <w:tc>
          <w:tcPr>
            <w:gridSpan w:val="2"/>
            <w:vMerge w:val="continue"/>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tc>
        <w:tc>
          <w:tcPr>
            <w:gridSpan w:val="4"/>
            <w:vMerge w:val="continue"/>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tc>
        <w:tc>
          <w:tcPr>
            <w:gridSpan w:val="2"/>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9" w:firstLine="0"/>
              <w:jc w:val="center"/>
              <w:rPr>
                <w:i w:val="0"/>
                <w:smallCaps w:val="0"/>
                <w:strike w:val="0"/>
                <w:color w:val="000000"/>
                <w:sz w:val="16"/>
                <w:szCs w:val="16"/>
                <w:u w:val="none"/>
                <w:vertAlign w:val="baseline"/>
              </w:rPr>
            </w:pPr>
            <w:sdt>
              <w:sdtPr>
                <w:tag w:val="goog_rdk_1"/>
              </w:sdtPr>
              <w:sdtContent>
                <w:r w:rsidDel="00000000" w:rsidR="00000000" w:rsidRPr="00000000">
                  <w:rPr>
                    <w:rFonts w:ascii="Gungsuh" w:cs="Gungsuh" w:eastAsia="Gungsuh" w:hAnsi="Gungsuh"/>
                    <w:i w:val="0"/>
                    <w:smallCaps w:val="0"/>
                    <w:strike w:val="0"/>
                    <w:color w:val="008000"/>
                    <w:sz w:val="16"/>
                    <w:szCs w:val="16"/>
                    <w:u w:val="none"/>
                    <w:vertAlign w:val="baseline"/>
                    <w:rtl w:val="0"/>
                  </w:rPr>
                  <w:t xml:space="preserve">√</w:t>
                </w:r>
              </w:sdtContent>
            </w:sdt>
            <w:r w:rsidDel="00000000" w:rsidR="00000000" w:rsidRPr="00000000">
              <w:rPr>
                <w:rtl w:val="0"/>
              </w:rPr>
            </w:r>
          </w:p>
        </w:tc>
        <w:tc>
          <w:tcPr>
            <w:gridSpan w:val="3"/>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executive has to report on an annual basis to the executive.</w:t>
            </w:r>
          </w:p>
        </w:tc>
        <w:tc>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Article 28 of the Mexican Constitution and Article 49 of the LFCE. </w:t>
            </w:r>
          </w:p>
        </w:tc>
      </w:tr>
      <w:tr>
        <w:trPr>
          <w:cantSplit w:val="0"/>
          <w:trHeight w:val="276" w:hRule="atLeast"/>
          <w:tblHeader w:val="0"/>
        </w:trPr>
        <w:tc>
          <w:tcPr>
            <w:gridSpan w:val="2"/>
            <w:vMerge w:val="restart"/>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obligations before the legislature?</w:t>
            </w:r>
          </w:p>
        </w:tc>
        <w:tc>
          <w:tcPr>
            <w:gridSpan w:val="4"/>
            <w:vMerge w:val="restart"/>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599"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 </w:t>
            </w:r>
          </w:p>
        </w:tc>
        <w:tc>
          <w:tcPr>
            <w:gridSpan w:val="2"/>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color w:val="000000"/>
                <w:sz w:val="16"/>
                <w:szCs w:val="16"/>
                <w:u w:val="none"/>
                <w:vertAlign w:val="baseline"/>
              </w:rPr>
            </w:pPr>
            <w:sdt>
              <w:sdtPr>
                <w:tag w:val="goog_rdk_2"/>
              </w:sdtPr>
              <w:sdtContent>
                <w:r w:rsidDel="00000000" w:rsidR="00000000" w:rsidRPr="00000000">
                  <w:rPr>
                    <w:rFonts w:ascii="Gungsuh" w:cs="Gungsuh" w:eastAsia="Gungsuh" w:hAnsi="Gungsuh"/>
                    <w:i w:val="0"/>
                    <w:smallCaps w:val="0"/>
                    <w:strike w:val="0"/>
                    <w:color w:val="008000"/>
                    <w:sz w:val="16"/>
                    <w:szCs w:val="16"/>
                    <w:u w:val="none"/>
                    <w:vertAlign w:val="baseline"/>
                    <w:rtl w:val="0"/>
                  </w:rPr>
                  <w:t xml:space="preserve">√</w:t>
                </w:r>
              </w:sdtContent>
            </w:sdt>
            <w:r w:rsidDel="00000000" w:rsidR="00000000" w:rsidRPr="00000000">
              <w:rPr>
                <w:rtl w:val="0"/>
              </w:rPr>
            </w:r>
          </w:p>
        </w:tc>
        <w:tc>
          <w:tcPr>
            <w:gridSpan w:val="3"/>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Obligation to publish an annual report on its activities.</w:t>
            </w:r>
          </w:p>
        </w:tc>
        <w:tc>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Article 28 of the Mexican Constitution and Article 49 of the LFCE.</w:t>
            </w:r>
          </w:p>
        </w:tc>
      </w:tr>
      <w:tr>
        <w:trPr>
          <w:cantSplit w:val="0"/>
          <w:trHeight w:val="540" w:hRule="atLeast"/>
          <w:tblHeader w:val="0"/>
        </w:trPr>
        <w:tc>
          <w:tcPr>
            <w:gridSpan w:val="2"/>
            <w:vMerge w:val="continue"/>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tc>
        <w:tc>
          <w:tcPr>
            <w:gridSpan w:val="4"/>
            <w:vMerge w:val="continue"/>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tc>
        <w:tc>
          <w:tcPr>
            <w:gridSpan w:val="2"/>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0" w:right="0" w:firstLine="0"/>
              <w:jc w:val="center"/>
              <w:rPr>
                <w:i w:val="0"/>
                <w:smallCaps w:val="0"/>
                <w:strike w:val="0"/>
                <w:color w:val="000000"/>
                <w:sz w:val="16"/>
                <w:szCs w:val="16"/>
                <w:u w:val="none"/>
                <w:vertAlign w:val="baseline"/>
              </w:rPr>
            </w:pPr>
            <w:sdt>
              <w:sdtPr>
                <w:tag w:val="goog_rdk_3"/>
              </w:sdtPr>
              <w:sdtContent>
                <w:r w:rsidDel="00000000" w:rsidR="00000000" w:rsidRPr="00000000">
                  <w:rPr>
                    <w:rFonts w:ascii="Gungsuh" w:cs="Gungsuh" w:eastAsia="Gungsuh" w:hAnsi="Gungsuh"/>
                    <w:i w:val="0"/>
                    <w:smallCaps w:val="0"/>
                    <w:strike w:val="0"/>
                    <w:color w:val="008000"/>
                    <w:sz w:val="16"/>
                    <w:szCs w:val="16"/>
                    <w:u w:val="none"/>
                    <w:vertAlign w:val="baseline"/>
                    <w:rtl w:val="0"/>
                  </w:rPr>
                  <w:t xml:space="preserve">√</w:t>
                </w:r>
              </w:sdtContent>
            </w:sdt>
            <w:r w:rsidDel="00000000" w:rsidR="00000000" w:rsidRPr="00000000">
              <w:rPr>
                <w:rtl w:val="0"/>
              </w:rPr>
            </w:r>
          </w:p>
        </w:tc>
        <w:tc>
          <w:tcPr>
            <w:gridSpan w:val="3"/>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8" w:right="153"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Obligation to stand before parliament and to respond to congressmen on an annual basis.</w:t>
            </w:r>
          </w:p>
        </w:tc>
        <w:tc>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8" w:right="153"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Article 28 of the Mexican Constitution and Article 49 of the LFCE.</w:t>
            </w:r>
          </w:p>
        </w:tc>
      </w:tr>
      <w:tr>
        <w:trPr>
          <w:cantSplit w:val="0"/>
          <w:trHeight w:val="539" w:hRule="atLeast"/>
          <w:tblHeader w:val="0"/>
        </w:trPr>
        <w:tc>
          <w:tcPr>
            <w:gridSpan w:val="2"/>
            <w:vMerge w:val="continue"/>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tc>
        <w:tc>
          <w:tcPr>
            <w:gridSpan w:val="4"/>
            <w:vMerge w:val="continue"/>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tc>
        <w:tc>
          <w:tcPr>
            <w:gridSpan w:val="2"/>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color w:val="000000"/>
                <w:sz w:val="16"/>
                <w:szCs w:val="16"/>
                <w:u w:val="none"/>
                <w:vertAlign w:val="baseline"/>
              </w:rPr>
            </w:pPr>
            <w:r w:rsidDel="00000000" w:rsidR="00000000" w:rsidRPr="00000000">
              <w:rPr>
                <w:i w:val="0"/>
                <w:smallCaps w:val="0"/>
                <w:strike w:val="0"/>
                <w:color w:val="ff0000"/>
                <w:sz w:val="16"/>
                <w:szCs w:val="16"/>
                <w:u w:val="none"/>
                <w:vertAlign w:val="baseline"/>
                <w:rtl w:val="0"/>
              </w:rPr>
              <w:t xml:space="preserve">X</w:t>
            </w:r>
            <w:r w:rsidDel="00000000" w:rsidR="00000000" w:rsidRPr="00000000">
              <w:rPr>
                <w:rtl w:val="0"/>
              </w:rPr>
            </w:r>
          </w:p>
        </w:tc>
        <w:tc>
          <w:tcPr>
            <w:gridSpan w:val="3"/>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8" w:right="127"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Its activities are monitored by an independent auditor or by oversight committees. </w:t>
            </w:r>
          </w:p>
        </w:tc>
        <w:tc>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8" w:right="127" w:firstLine="0"/>
              <w:jc w:val="both"/>
              <w:rPr>
                <w:i w:val="0"/>
                <w:smallCaps w:val="0"/>
                <w:strike w:val="0"/>
                <w:color w:val="000000"/>
                <w:sz w:val="16"/>
                <w:szCs w:val="16"/>
                <w:u w:val="none"/>
                <w:vertAlign w:val="baseline"/>
              </w:rPr>
            </w:pPr>
            <w:r w:rsidDel="00000000" w:rsidR="00000000" w:rsidRPr="00000000">
              <w:rPr>
                <w:rtl w:val="0"/>
              </w:rPr>
            </w:r>
          </w:p>
        </w:tc>
      </w:tr>
      <w:tr>
        <w:trPr>
          <w:cantSplit w:val="0"/>
          <w:trHeight w:val="224" w:hRule="atLeast"/>
          <w:tblHeader w:val="0"/>
        </w:trPr>
        <w:tc>
          <w:tcPr>
            <w:gridSpan w:val="2"/>
            <w:vMerge w:val="restart"/>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obligations before the judiciary or independent agencies?</w:t>
            </w:r>
          </w:p>
        </w:tc>
        <w:tc>
          <w:tcPr>
            <w:gridSpan w:val="4"/>
            <w:vMerge w:val="restart"/>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05" w:right="599"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 </w:t>
            </w:r>
          </w:p>
        </w:tc>
        <w:tc>
          <w:tcPr>
            <w:gridSpan w:val="2"/>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color w:val="000000"/>
                <w:sz w:val="16"/>
                <w:szCs w:val="16"/>
                <w:u w:val="none"/>
                <w:vertAlign w:val="baseline"/>
              </w:rPr>
            </w:pPr>
            <w:sdt>
              <w:sdtPr>
                <w:tag w:val="goog_rdk_4"/>
              </w:sdtPr>
              <w:sdtContent>
                <w:r w:rsidDel="00000000" w:rsidR="00000000" w:rsidRPr="00000000">
                  <w:rPr>
                    <w:rFonts w:ascii="Gungsuh" w:cs="Gungsuh" w:eastAsia="Gungsuh" w:hAnsi="Gungsuh"/>
                    <w:i w:val="0"/>
                    <w:smallCaps w:val="0"/>
                    <w:strike w:val="0"/>
                    <w:color w:val="008000"/>
                    <w:sz w:val="16"/>
                    <w:szCs w:val="16"/>
                    <w:u w:val="none"/>
                    <w:vertAlign w:val="baseline"/>
                    <w:rtl w:val="0"/>
                  </w:rPr>
                  <w:t xml:space="preserve">√</w:t>
                </w:r>
              </w:sdtContent>
            </w:sdt>
            <w:r w:rsidDel="00000000" w:rsidR="00000000" w:rsidRPr="00000000">
              <w:rPr>
                <w:rtl w:val="0"/>
              </w:rPr>
            </w:r>
          </w:p>
        </w:tc>
        <w:tc>
          <w:tcPr>
            <w:gridSpan w:val="3"/>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Decisions of the Competition Authority are subject to judicial review.</w:t>
            </w:r>
          </w:p>
        </w:tc>
        <w:tc>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Specialized Economic Competition and Telecommunication Jurisdiction review the decisions of COFECE under an exceptional constitutional remedy that is actionable only on the grounds of constitutional rights violations.</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Articles 28 and 94 of the Mexican Constitution. </w:t>
            </w:r>
            <w:r w:rsidDel="00000000" w:rsidR="00000000" w:rsidRPr="00000000">
              <w:rPr>
                <w:rtl w:val="0"/>
              </w:rPr>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both"/>
              <w:rPr>
                <w:i w:val="1"/>
                <w:smallCaps w:val="0"/>
                <w:strike w:val="0"/>
                <w:color w:val="000000"/>
                <w:sz w:val="16"/>
                <w:szCs w:val="16"/>
                <w:u w:val="none"/>
                <w:vertAlign w:val="baseline"/>
              </w:rPr>
            </w:pPr>
            <w:r w:rsidDel="00000000" w:rsidR="00000000" w:rsidRPr="00000000">
              <w:rPr>
                <w:i w:val="1"/>
                <w:sz w:val="16"/>
                <w:szCs w:val="16"/>
                <w:rtl w:val="0"/>
              </w:rPr>
              <w:t xml:space="preserve">[</w:t>
            </w:r>
            <w:r w:rsidDel="00000000" w:rsidR="00000000" w:rsidRPr="00000000">
              <w:rPr>
                <w:i w:val="1"/>
                <w:smallCaps w:val="0"/>
                <w:strike w:val="0"/>
                <w:color w:val="000000"/>
                <w:sz w:val="16"/>
                <w:szCs w:val="16"/>
                <w:u w:val="none"/>
                <w:vertAlign w:val="baseline"/>
                <w:rtl w:val="0"/>
              </w:rPr>
              <w:t xml:space="preserve">Aside from the relevant provisions please mention the judicial authority charged with the review.]</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rtl w:val="0"/>
              </w:rPr>
            </w:r>
          </w:p>
        </w:tc>
      </w:tr>
      <w:tr>
        <w:trPr>
          <w:cantSplit w:val="0"/>
          <w:trHeight w:val="224" w:hRule="atLeast"/>
          <w:tblHeader w:val="0"/>
        </w:trPr>
        <w:tc>
          <w:tcPr>
            <w:gridSpan w:val="2"/>
            <w:vMerge w:val="continue"/>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tc>
        <w:tc>
          <w:tcPr>
            <w:gridSpan w:val="4"/>
            <w:vMerge w:val="continue"/>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tc>
        <w:tc>
          <w:tcPr>
            <w:gridSpan w:val="2"/>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i w:val="0"/>
                <w:smallCaps w:val="0"/>
                <w:strike w:val="0"/>
                <w:color w:val="000000"/>
                <w:sz w:val="16"/>
                <w:szCs w:val="16"/>
                <w:u w:val="none"/>
                <w:vertAlign w:val="baseline"/>
              </w:rPr>
            </w:pPr>
            <w:r w:rsidDel="00000000" w:rsidR="00000000" w:rsidRPr="00000000">
              <w:rPr>
                <w:i w:val="0"/>
                <w:smallCaps w:val="0"/>
                <w:strike w:val="0"/>
                <w:color w:val="ff0000"/>
                <w:sz w:val="16"/>
                <w:szCs w:val="16"/>
                <w:u w:val="none"/>
                <w:vertAlign w:val="baseline"/>
                <w:rtl w:val="0"/>
              </w:rPr>
              <w:t xml:space="preserve">X</w:t>
            </w:r>
            <w:r w:rsidDel="00000000" w:rsidR="00000000" w:rsidRPr="00000000">
              <w:rPr>
                <w:rtl w:val="0"/>
              </w:rPr>
            </w:r>
          </w:p>
        </w:tc>
        <w:tc>
          <w:tcPr>
            <w:gridSpan w:val="3"/>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Decisions of the Competition Authority are subject to review or control of an independent authority different than the judiciary? </w:t>
            </w:r>
          </w:p>
        </w:tc>
        <w:tc>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tabs>
                <w:tab w:val="left" w:leader="none" w:pos="422"/>
              </w:tabs>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tabs>
                <w:tab w:val="left" w:leader="none" w:pos="422"/>
              </w:tabs>
              <w:spacing w:after="0" w:before="0" w:line="276" w:lineRule="auto"/>
              <w:ind w:left="0" w:right="0" w:firstLine="0"/>
              <w:jc w:val="both"/>
              <w:rPr>
                <w:i w:val="1"/>
                <w:smallCaps w:val="0"/>
                <w:strike w:val="0"/>
                <w:color w:val="000000"/>
                <w:sz w:val="16"/>
                <w:szCs w:val="16"/>
                <w:u w:val="none"/>
                <w:vertAlign w:val="baseline"/>
              </w:rPr>
            </w:pPr>
            <w:r w:rsidDel="00000000" w:rsidR="00000000" w:rsidRPr="00000000">
              <w:rPr>
                <w:i w:val="1"/>
                <w:sz w:val="16"/>
                <w:szCs w:val="16"/>
                <w:rtl w:val="0"/>
              </w:rPr>
              <w:t xml:space="preserve">[</w:t>
            </w:r>
            <w:r w:rsidDel="00000000" w:rsidR="00000000" w:rsidRPr="00000000">
              <w:rPr>
                <w:i w:val="1"/>
                <w:smallCaps w:val="0"/>
                <w:strike w:val="0"/>
                <w:color w:val="000000"/>
                <w:sz w:val="16"/>
                <w:szCs w:val="16"/>
                <w:u w:val="none"/>
                <w:vertAlign w:val="baseline"/>
                <w:rtl w:val="0"/>
              </w:rPr>
              <w:t xml:space="preserve">Aside from the relevant provisions, please mention the authority charged with the review.]</w:t>
            </w:r>
            <w:r w:rsidDel="00000000" w:rsidR="00000000" w:rsidRPr="00000000">
              <w:rPr>
                <w:rtl w:val="0"/>
              </w:rPr>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rtl w:val="0"/>
              </w:rPr>
            </w:r>
          </w:p>
        </w:tc>
      </w:tr>
      <w:tr>
        <w:trPr>
          <w:cantSplit w:val="0"/>
          <w:trHeight w:val="1799" w:hRule="atLeast"/>
          <w:tblHeader w:val="0"/>
        </w:trPr>
        <w:tc>
          <w:tcPr>
            <w:gridSpan w:val="2"/>
            <w:vMerge w:val="continue"/>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tc>
        <w:tc>
          <w:tcPr>
            <w:gridSpan w:val="4"/>
            <w:vMerge w:val="continue"/>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tc>
        <w:tc>
          <w:tcPr>
            <w:gridSpan w:val="6"/>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8" w:right="120" w:firstLine="0"/>
              <w:jc w:val="both"/>
              <w:rPr>
                <w:i w:val="1"/>
                <w:smallCaps w:val="0"/>
                <w:strike w:val="0"/>
                <w:color w:val="000000"/>
                <w:sz w:val="16"/>
                <w:szCs w:val="16"/>
                <w:u w:val="none"/>
                <w:vertAlign w:val="baseline"/>
              </w:rPr>
            </w:pPr>
            <w:r w:rsidDel="00000000" w:rsidR="00000000" w:rsidRPr="00000000">
              <w:rPr>
                <w:b w:val="1"/>
                <w:i w:val="0"/>
                <w:smallCaps w:val="0"/>
                <w:strike w:val="0"/>
                <w:color w:val="000000"/>
                <w:sz w:val="16"/>
                <w:szCs w:val="16"/>
                <w:u w:val="none"/>
                <w:vertAlign w:val="baseline"/>
                <w:rtl w:val="0"/>
              </w:rPr>
              <w:t xml:space="preserve">Other obligations/comments: </w:t>
            </w:r>
            <w:r w:rsidDel="00000000" w:rsidR="00000000" w:rsidRPr="00000000">
              <w:rPr>
                <w:i w:val="1"/>
                <w:smallCaps w:val="0"/>
                <w:strike w:val="0"/>
                <w:color w:val="000000"/>
                <w:sz w:val="16"/>
                <w:szCs w:val="16"/>
                <w:u w:val="none"/>
                <w:vertAlign w:val="baseline"/>
                <w:rtl w:val="0"/>
              </w:rPr>
              <w:t xml:space="preserve">[Please introduce any other obligation or comment that you consider rel</w:t>
            </w:r>
            <w:r w:rsidDel="00000000" w:rsidR="00000000" w:rsidRPr="00000000">
              <w:rPr>
                <w:i w:val="1"/>
                <w:smallCaps w:val="0"/>
                <w:strike w:val="0"/>
                <w:color w:val="000000"/>
                <w:sz w:val="16"/>
                <w:szCs w:val="16"/>
                <w:u w:val="none"/>
                <w:vertAlign w:val="baseline"/>
                <w:rtl w:val="0"/>
              </w:rPr>
              <w:t xml:space="preserve">evant.]</w:t>
            </w:r>
          </w:p>
        </w:tc>
      </w:tr>
      <w:tr>
        <w:trPr>
          <w:cantSplit w:val="0"/>
          <w:trHeight w:val="180" w:hRule="atLeast"/>
          <w:tblHeader w:val="0"/>
        </w:trPr>
        <w:tc>
          <w:tcPr>
            <w:gridSpan w:val="2"/>
            <w:shd w:fill="d2c7b4" w:val="clear"/>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b w:val="1"/>
                <w:i w:val="0"/>
                <w:smallCaps w:val="0"/>
                <w:strike w:val="0"/>
                <w:color w:val="000000"/>
                <w:sz w:val="16"/>
                <w:szCs w:val="16"/>
                <w:u w:val="none"/>
                <w:vertAlign w:val="baseline"/>
              </w:rPr>
            </w:pPr>
            <w:r w:rsidDel="00000000" w:rsidR="00000000" w:rsidRPr="00000000">
              <w:rPr>
                <w:b w:val="1"/>
                <w:i w:val="0"/>
                <w:smallCaps w:val="0"/>
                <w:strike w:val="0"/>
                <w:color w:val="000000"/>
                <w:sz w:val="16"/>
                <w:szCs w:val="16"/>
                <w:u w:val="none"/>
                <w:vertAlign w:val="baseline"/>
                <w:rtl w:val="0"/>
              </w:rPr>
              <w:t xml:space="preserve">Independence</w:t>
            </w:r>
          </w:p>
        </w:tc>
        <w:tc>
          <w:tcPr>
            <w:gridSpan w:val="4"/>
            <w:shd w:fill="d2c7b4" w:val="clear"/>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2"/>
                <w:szCs w:val="12"/>
                <w:u w:val="none"/>
                <w:vertAlign w:val="baseline"/>
              </w:rPr>
            </w:pPr>
            <w:r w:rsidDel="00000000" w:rsidR="00000000" w:rsidRPr="00000000">
              <w:rPr>
                <w:i w:val="0"/>
                <w:smallCaps w:val="0"/>
                <w:strike w:val="0"/>
                <w:color w:val="000000"/>
                <w:sz w:val="14"/>
                <w:szCs w:val="14"/>
                <w:u w:val="none"/>
                <w:vertAlign w:val="baseline"/>
                <w:rtl w:val="0"/>
              </w:rPr>
              <w:t xml:space="preserve">Please, answer “Yes” or “No</w:t>
            </w:r>
            <w:r w:rsidDel="00000000" w:rsidR="00000000" w:rsidRPr="00000000">
              <w:rPr>
                <w:rtl w:val="0"/>
              </w:rPr>
            </w:r>
          </w:p>
        </w:tc>
        <w:tc>
          <w:tcPr>
            <w:gridSpan w:val="6"/>
            <w:shd w:fill="d2c7b4" w:val="clear"/>
          </w:tcPr>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2"/>
                <w:szCs w:val="12"/>
                <w:u w:val="none"/>
                <w:vertAlign w:val="baseline"/>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182"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Are the criteria for appointment and removal of the head/board members clear and transparent?</w:t>
            </w:r>
          </w:p>
        </w:tc>
        <w:tc>
          <w:tcPr>
            <w:gridSpan w:val="4"/>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05" w:right="596"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6"/>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16"/>
                <w:szCs w:val="16"/>
              </w:rPr>
            </w:pPr>
            <w:r w:rsidDel="00000000" w:rsidR="00000000" w:rsidRPr="00000000">
              <w:rPr>
                <w:rtl w:val="0"/>
              </w:rPr>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Article 28 of the Mexican Constitution and Article 23 of the LFCE.</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smallCaps w:val="0"/>
                <w:strike w:val="0"/>
                <w:color w:val="000000"/>
                <w:sz w:val="16"/>
                <w:szCs w:val="16"/>
                <w:u w:val="none"/>
                <w:vertAlign w:val="baseline"/>
              </w:rPr>
            </w:pPr>
            <w:r w:rsidDel="00000000" w:rsidR="00000000" w:rsidRPr="00000000">
              <w:rPr>
                <w:i w:val="1"/>
                <w:sz w:val="16"/>
                <w:szCs w:val="16"/>
                <w:rtl w:val="0"/>
              </w:rPr>
              <w:t xml:space="preserve">[</w:t>
            </w:r>
            <w:r w:rsidDel="00000000" w:rsidR="00000000" w:rsidRPr="00000000">
              <w:rPr>
                <w:i w:val="1"/>
                <w:smallCaps w:val="0"/>
                <w:strike w:val="0"/>
                <w:color w:val="000000"/>
                <w:sz w:val="16"/>
                <w:szCs w:val="16"/>
                <w:u w:val="none"/>
                <w:vertAlign w:val="baseline"/>
                <w:rtl w:val="0"/>
              </w:rPr>
              <w:t xml:space="preserve">Please introduce the relevant provisions, and if the answer to this question is “no”, explain briefly why in your opinion the criteria are not clear or transparent.]</w:t>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16"/>
                <w:szCs w:val="16"/>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executive have powers to decide on</w:t>
            </w:r>
          </w:p>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specific cases based on public interest?</w:t>
            </w:r>
          </w:p>
        </w:tc>
        <w:tc>
          <w:tcPr>
            <w:gridSpan w:val="4"/>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05" w:right="596"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No</w:t>
            </w:r>
          </w:p>
        </w:tc>
        <w:tc>
          <w:tcPr>
            <w:gridSpan w:val="6"/>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16"/>
                <w:szCs w:val="16"/>
              </w:rPr>
            </w:pPr>
            <w:r w:rsidDel="00000000" w:rsidR="00000000" w:rsidRPr="00000000">
              <w:rPr>
                <w:rtl w:val="0"/>
              </w:rPr>
            </w:r>
          </w:p>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[Please introduce the relevant provisions, and if the answer to the question is “yes”, explain in which cases the executive can decide on public interest bases.]</w:t>
            </w:r>
          </w:p>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16"/>
                <w:szCs w:val="16"/>
              </w:rPr>
            </w:pP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executive retain decision-making powers over the Competition Authority?</w:t>
            </w:r>
          </w:p>
        </w:tc>
        <w:tc>
          <w:tcPr>
            <w:gridSpan w:val="4"/>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605" w:right="59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No</w:t>
            </w:r>
          </w:p>
        </w:tc>
        <w:tc>
          <w:tcPr>
            <w:gridSpan w:val="6"/>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tc>
      </w:tr>
      <w:tr>
        <w:trPr>
          <w:cantSplit w:val="0"/>
          <w:trHeight w:val="359" w:hRule="atLeast"/>
          <w:tblHeader w:val="0"/>
        </w:trPr>
        <w:tc>
          <w:tcPr>
            <w:gridSpan w:val="2"/>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182"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Is the Competition Authority obliged to publish reasoned decisions to ensure transparency?</w:t>
            </w:r>
          </w:p>
        </w:tc>
        <w:tc>
          <w:tcPr>
            <w:gridSpan w:val="4"/>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05" w:right="59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6"/>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LFCE, Articles 49</w:t>
            </w:r>
            <w:r w:rsidDel="00000000" w:rsidR="00000000" w:rsidRPr="00000000">
              <w:rPr>
                <w:sz w:val="16"/>
                <w:szCs w:val="16"/>
                <w:rtl w:val="0"/>
              </w:rPr>
              <w:t xml:space="preserve"> and</w:t>
            </w:r>
            <w:r w:rsidDel="00000000" w:rsidR="00000000" w:rsidRPr="00000000">
              <w:rPr>
                <w:i w:val="0"/>
                <w:smallCaps w:val="0"/>
                <w:strike w:val="0"/>
                <w:color w:val="000000"/>
                <w:sz w:val="16"/>
                <w:szCs w:val="16"/>
                <w:u w:val="none"/>
                <w:vertAlign w:val="baseline"/>
                <w:rtl w:val="0"/>
              </w:rPr>
              <w:t xml:space="preserve"> 85</w:t>
            </w:r>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16"/>
                <w:szCs w:val="16"/>
              </w:rPr>
            </w:pPr>
            <w:r w:rsidDel="00000000" w:rsidR="00000000" w:rsidRPr="00000000">
              <w:rPr>
                <w:rtl w:val="0"/>
              </w:rPr>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sz w:val="16"/>
                <w:szCs w:val="16"/>
              </w:rPr>
            </w:pPr>
            <w:r w:rsidDel="00000000" w:rsidR="00000000" w:rsidRPr="00000000">
              <w:rPr>
                <w:i w:val="1"/>
                <w:smallCaps w:val="0"/>
                <w:strike w:val="0"/>
                <w:color w:val="000000"/>
                <w:sz w:val="16"/>
                <w:szCs w:val="16"/>
                <w:u w:val="none"/>
                <w:vertAlign w:val="baseline"/>
                <w:rtl w:val="0"/>
              </w:rPr>
              <w:t xml:space="preserve">[</w:t>
            </w:r>
            <w:r w:rsidDel="00000000" w:rsidR="00000000" w:rsidRPr="00000000">
              <w:rPr>
                <w:i w:val="1"/>
                <w:smallCaps w:val="0"/>
                <w:strike w:val="0"/>
                <w:color w:val="000000"/>
                <w:sz w:val="16"/>
                <w:szCs w:val="16"/>
                <w:u w:val="none"/>
                <w:vertAlign w:val="baseline"/>
                <w:rtl w:val="0"/>
              </w:rPr>
              <w:t xml:space="preserve">Please introduce the relevant provisions.]</w:t>
            </w:r>
            <w:r w:rsidDel="00000000" w:rsidR="00000000" w:rsidRPr="00000000">
              <w:rPr>
                <w:rtl w:val="0"/>
              </w:rPr>
            </w:r>
          </w:p>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16"/>
                <w:szCs w:val="16"/>
              </w:rPr>
            </w:pPr>
            <w:r w:rsidDel="00000000" w:rsidR="00000000" w:rsidRPr="00000000">
              <w:rPr>
                <w:rtl w:val="0"/>
              </w:rPr>
            </w:r>
          </w:p>
        </w:tc>
      </w:tr>
      <w:tr>
        <w:trPr>
          <w:cantSplit w:val="0"/>
          <w:trHeight w:val="539" w:hRule="atLeast"/>
          <w:tblHeader w:val="0"/>
        </w:trPr>
        <w:tc>
          <w:tcPr>
            <w:gridSpan w:val="2"/>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182"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Is there a provision of the national budget allocated by law to the Competition Authority to</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ensure its proper functioning?</w:t>
            </w:r>
          </w:p>
        </w:tc>
        <w:tc>
          <w:tcPr>
            <w:gridSpan w:val="4"/>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05" w:right="59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6"/>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16"/>
                <w:szCs w:val="16"/>
              </w:rPr>
            </w:pPr>
            <w:r w:rsidDel="00000000" w:rsidR="00000000" w:rsidRPr="00000000">
              <w:rPr>
                <w:rtl w:val="0"/>
              </w:rPr>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Article 28 of the Mexican Constitution and Article 48 of the LFCE.</w:t>
            </w:r>
          </w:p>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smallCaps w:val="0"/>
                <w:strike w:val="0"/>
                <w:color w:val="000000"/>
                <w:sz w:val="16"/>
                <w:szCs w:val="16"/>
                <w:u w:val="none"/>
                <w:vertAlign w:val="baseline"/>
              </w:rPr>
            </w:pPr>
            <w:r w:rsidDel="00000000" w:rsidR="00000000" w:rsidRPr="00000000">
              <w:rPr>
                <w:i w:val="1"/>
                <w:sz w:val="16"/>
                <w:szCs w:val="16"/>
                <w:rtl w:val="0"/>
              </w:rPr>
              <w:t xml:space="preserve">[</w:t>
            </w:r>
            <w:r w:rsidDel="00000000" w:rsidR="00000000" w:rsidRPr="00000000">
              <w:rPr>
                <w:i w:val="1"/>
                <w:smallCaps w:val="0"/>
                <w:strike w:val="0"/>
                <w:color w:val="000000"/>
                <w:sz w:val="16"/>
                <w:szCs w:val="16"/>
                <w:u w:val="none"/>
                <w:vertAlign w:val="baseline"/>
                <w:rtl w:val="0"/>
              </w:rPr>
              <w:t xml:space="preserve">Please introduce the relevant provisions and the budget assigned to the authority for the current year and the next if it is already approved.]</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16"/>
                <w:szCs w:val="16"/>
              </w:rPr>
            </w:pPr>
            <w:r w:rsidDel="00000000" w:rsidR="00000000" w:rsidRPr="00000000">
              <w:rPr>
                <w:rtl w:val="0"/>
              </w:rPr>
            </w:r>
          </w:p>
        </w:tc>
      </w:tr>
      <w:tr>
        <w:trPr>
          <w:cantSplit w:val="0"/>
          <w:trHeight w:val="361" w:hRule="atLeast"/>
          <w:tblHeader w:val="0"/>
        </w:trPr>
        <w:tc>
          <w:tcPr>
            <w:gridSpan w:val="2"/>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Can the Competition Authority be financed by its own means (notification fees, fines, etc.)?</w:t>
            </w:r>
            <w:r w:rsidDel="00000000" w:rsidR="00000000" w:rsidRPr="00000000">
              <w:rPr>
                <w:rtl w:val="0"/>
              </w:rPr>
            </w:r>
          </w:p>
        </w:tc>
        <w:tc>
          <w:tcPr>
            <w:gridSpan w:val="4"/>
          </w:tcPr>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605" w:right="599"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r w:rsidDel="00000000" w:rsidR="00000000" w:rsidRPr="00000000">
              <w:rPr>
                <w:rtl w:val="0"/>
              </w:rPr>
            </w:r>
          </w:p>
        </w:tc>
        <w:tc>
          <w:tcPr>
            <w:gridSpan w:val="6"/>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113" w:firstLine="0"/>
              <w:jc w:val="both"/>
              <w:rPr>
                <w:sz w:val="16"/>
                <w:szCs w:val="16"/>
              </w:rPr>
            </w:pPr>
            <w:r w:rsidDel="00000000" w:rsidR="00000000" w:rsidRPr="00000000">
              <w:rPr>
                <w:rtl w:val="0"/>
              </w:rPr>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113"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LFCE Article 48, IV establishes that COFECE can be financed by any kind of income that </w:t>
            </w:r>
            <w:r w:rsidDel="00000000" w:rsidR="00000000" w:rsidRPr="00000000">
              <w:rPr>
                <w:sz w:val="16"/>
                <w:szCs w:val="16"/>
                <w:rtl w:val="0"/>
              </w:rPr>
              <w:t xml:space="preserve">it is able</w:t>
            </w:r>
            <w:r w:rsidDel="00000000" w:rsidR="00000000" w:rsidRPr="00000000">
              <w:rPr>
                <w:i w:val="0"/>
                <w:smallCaps w:val="0"/>
                <w:strike w:val="0"/>
                <w:color w:val="000000"/>
                <w:sz w:val="16"/>
                <w:szCs w:val="16"/>
                <w:u w:val="none"/>
                <w:vertAlign w:val="baseline"/>
                <w:rtl w:val="0"/>
              </w:rPr>
              <w:t xml:space="preserve"> to collect. </w:t>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113" w:firstLine="0"/>
              <w:jc w:val="both"/>
              <w:rPr>
                <w:sz w:val="16"/>
                <w:szCs w:val="16"/>
              </w:rPr>
            </w:pPr>
            <w:r w:rsidDel="00000000" w:rsidR="00000000" w:rsidRPr="00000000">
              <w:rPr>
                <w:rtl w:val="0"/>
              </w:rPr>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113"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[Please introduce the relevant provisions and mention the means by which the authority can be financed on its own]</w:t>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113" w:firstLine="0"/>
              <w:jc w:val="both"/>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119" w:line="276" w:lineRule="auto"/>
              <w:ind w:left="3059" w:right="3051" w:firstLine="0"/>
              <w:jc w:val="center"/>
              <w:rPr>
                <w:b w:val="1"/>
                <w:i w:val="0"/>
                <w:smallCaps w:val="0"/>
                <w:strike w:val="0"/>
                <w:color w:val="000000"/>
                <w:sz w:val="20"/>
                <w:szCs w:val="20"/>
                <w:u w:val="none"/>
                <w:vertAlign w:val="baseline"/>
              </w:rPr>
            </w:pPr>
            <w:r w:rsidDel="00000000" w:rsidR="00000000" w:rsidRPr="00000000">
              <w:rPr>
                <w:b w:val="1"/>
                <w:i w:val="0"/>
                <w:smallCaps w:val="1"/>
                <w:strike w:val="0"/>
                <w:color w:val="000000"/>
                <w:sz w:val="20"/>
                <w:szCs w:val="20"/>
                <w:u w:val="none"/>
                <w:vertAlign w:val="baseline"/>
                <w:rtl w:val="0"/>
              </w:rPr>
              <w:t xml:space="preserve">Governance of the Competition Authority</w:t>
            </w: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Is the Competition Authority governed by a single chairman or by a collegiate body?</w:t>
            </w:r>
          </w:p>
        </w:tc>
        <w:tc>
          <w:tcPr>
            <w:gridSpan w:val="10"/>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Collegiate Body.</w:t>
            </w:r>
          </w:p>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107" w:right="0" w:firstLine="0"/>
              <w:jc w:val="both"/>
              <w:rPr>
                <w:sz w:val="16"/>
                <w:szCs w:val="16"/>
              </w:rPr>
            </w:pPr>
            <w:r w:rsidDel="00000000" w:rsidR="00000000" w:rsidRPr="00000000">
              <w:rPr>
                <w:rtl w:val="0"/>
              </w:rPr>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107" w:right="0" w:firstLine="0"/>
              <w:jc w:val="both"/>
              <w:rPr>
                <w:i w:val="1"/>
                <w:smallCaps w:val="0"/>
                <w:strike w:val="0"/>
                <w:color w:val="000000"/>
                <w:sz w:val="16"/>
                <w:szCs w:val="16"/>
                <w:u w:val="none"/>
                <w:vertAlign w:val="baseline"/>
              </w:rPr>
            </w:pPr>
            <w:r w:rsidDel="00000000" w:rsidR="00000000" w:rsidRPr="00000000">
              <w:rPr>
                <w:i w:val="1"/>
                <w:sz w:val="16"/>
                <w:szCs w:val="16"/>
                <w:rtl w:val="0"/>
              </w:rPr>
              <w:t xml:space="preserve">[</w:t>
            </w:r>
            <w:r w:rsidDel="00000000" w:rsidR="00000000" w:rsidRPr="00000000">
              <w:rPr>
                <w:i w:val="1"/>
                <w:smallCaps w:val="0"/>
                <w:strike w:val="0"/>
                <w:color w:val="000000"/>
                <w:sz w:val="16"/>
                <w:szCs w:val="16"/>
                <w:u w:val="none"/>
                <w:vertAlign w:val="baseline"/>
                <w:rtl w:val="0"/>
              </w:rPr>
              <w:t xml:space="preserve">Answer “single chairman” if the directive organ of the authority is composed of one person. Answer “collegiate body” if the authority's directive organ is composed of two or more members, regardless if this organ is directed or presided by a chairman or president.]</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107" w:right="0" w:firstLine="0"/>
              <w:jc w:val="both"/>
              <w:rPr>
                <w:i w:val="1"/>
                <w:sz w:val="16"/>
                <w:szCs w:val="16"/>
              </w:rPr>
            </w:pPr>
            <w:r w:rsidDel="00000000" w:rsidR="00000000" w:rsidRPr="00000000">
              <w:rPr>
                <w:rtl w:val="0"/>
              </w:rPr>
            </w:r>
          </w:p>
        </w:tc>
      </w:tr>
      <w:tr>
        <w:trPr>
          <w:cantSplit w:val="0"/>
          <w:trHeight w:val="179" w:hRule="atLeast"/>
          <w:tblHeader w:val="0"/>
        </w:trPr>
        <w:tc>
          <w:tcPr>
            <w:gridSpan w:val="2"/>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How are the members of the Authority’s directive organ chosen? </w:t>
            </w:r>
          </w:p>
        </w:tc>
        <w:tc>
          <w:tcPr>
            <w:gridSpan w:val="10"/>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both"/>
              <w:rPr>
                <w:sz w:val="16"/>
                <w:szCs w:val="16"/>
              </w:rPr>
            </w:pPr>
            <w:r w:rsidDel="00000000" w:rsidR="00000000" w:rsidRPr="00000000">
              <w:rPr>
                <w:rtl w:val="0"/>
              </w:rPr>
            </w:r>
          </w:p>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both"/>
              <w:rPr>
                <w:sz w:val="16"/>
                <w:szCs w:val="16"/>
              </w:rPr>
            </w:pPr>
            <w:r w:rsidDel="00000000" w:rsidR="00000000" w:rsidRPr="00000000">
              <w:rPr>
                <w:i w:val="0"/>
                <w:smallCaps w:val="0"/>
                <w:strike w:val="0"/>
                <w:color w:val="000000"/>
                <w:sz w:val="16"/>
                <w:szCs w:val="16"/>
                <w:u w:val="none"/>
                <w:vertAlign w:val="baseline"/>
                <w:rtl w:val="0"/>
              </w:rPr>
              <w:t xml:space="preserve">According to Article 28 of the Mexican Constitution, the Commissioners are nominated by a committee integrated by independent agencies, the executive appoints candidates from the list of the craft by the committee, and then the appointees must be ratified by Congress.  The president of the agency is elected by two-thirds of Congress.</w:t>
            </w:r>
            <w:r w:rsidDel="00000000" w:rsidR="00000000" w:rsidRPr="00000000">
              <w:rPr>
                <w:rtl w:val="0"/>
              </w:rPr>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both"/>
              <w:rPr>
                <w:sz w:val="16"/>
                <w:szCs w:val="16"/>
              </w:rPr>
            </w:pPr>
            <w:r w:rsidDel="00000000" w:rsidR="00000000" w:rsidRPr="00000000">
              <w:rPr>
                <w:rtl w:val="0"/>
              </w:rPr>
            </w:r>
          </w:p>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[Please describe the </w:t>
            </w:r>
            <w:r w:rsidDel="00000000" w:rsidR="00000000" w:rsidRPr="00000000">
              <w:rPr>
                <w:i w:val="1"/>
                <w:sz w:val="16"/>
                <w:szCs w:val="16"/>
                <w:rtl w:val="0"/>
              </w:rPr>
              <w:t xml:space="preserve">election</w:t>
            </w:r>
            <w:r w:rsidDel="00000000" w:rsidR="00000000" w:rsidRPr="00000000">
              <w:rPr>
                <w:i w:val="1"/>
                <w:smallCaps w:val="0"/>
                <w:strike w:val="0"/>
                <w:color w:val="000000"/>
                <w:sz w:val="16"/>
                <w:szCs w:val="16"/>
                <w:u w:val="none"/>
                <w:vertAlign w:val="baseline"/>
                <w:rtl w:val="0"/>
              </w:rPr>
              <w:t xml:space="preserve"> process for choosing the members of the directive organ. Include relevant provisions; mention the branch government involved in this process.]</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both"/>
              <w:rPr>
                <w:sz w:val="16"/>
                <w:szCs w:val="16"/>
              </w:rPr>
            </w:pPr>
            <w:r w:rsidDel="00000000" w:rsidR="00000000" w:rsidRPr="00000000">
              <w:rPr>
                <w:rtl w:val="0"/>
              </w:rPr>
            </w:r>
          </w:p>
        </w:tc>
      </w:tr>
      <w:tr>
        <w:trPr>
          <w:cantSplit w:val="0"/>
          <w:trHeight w:val="360" w:hRule="atLeast"/>
          <w:tblHeader w:val="0"/>
        </w:trPr>
        <w:tc>
          <w:tcPr>
            <w:gridSpan w:val="2"/>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Is there a fixed period during which removal is prohibited?</w:t>
            </w:r>
          </w:p>
        </w:tc>
        <w:tc>
          <w:tcPr>
            <w:gridSpan w:val="4"/>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4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No</w:t>
            </w:r>
          </w:p>
        </w:tc>
        <w:tc>
          <w:tcPr>
            <w:gridSpan w:val="6"/>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16"/>
                <w:szCs w:val="16"/>
              </w:rPr>
            </w:pPr>
            <w:r w:rsidDel="00000000" w:rsidR="00000000" w:rsidRPr="00000000">
              <w:rPr>
                <w:rtl w:val="0"/>
              </w:rPr>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Pursuant to Article 28 of the Mexican Constitution, the Commissioners are elected for a tenure of 9 years and only can be removed  by cause and under the grounds provided </w:t>
            </w:r>
            <w:r w:rsidDel="00000000" w:rsidR="00000000" w:rsidRPr="00000000">
              <w:rPr>
                <w:sz w:val="16"/>
                <w:szCs w:val="16"/>
                <w:rtl w:val="0"/>
              </w:rPr>
              <w:t xml:space="preserve">in</w:t>
            </w:r>
            <w:r w:rsidDel="00000000" w:rsidR="00000000" w:rsidRPr="00000000">
              <w:rPr>
                <w:i w:val="0"/>
                <w:smallCaps w:val="0"/>
                <w:strike w:val="0"/>
                <w:color w:val="000000"/>
                <w:sz w:val="16"/>
                <w:szCs w:val="16"/>
                <w:u w:val="none"/>
                <w:vertAlign w:val="baseline"/>
                <w:rtl w:val="0"/>
              </w:rPr>
              <w:t xml:space="preserve"> Article 23 of the LFCE.</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[If your answer is “yes”, please introduce the duration of the tenure and the relevant provisions. If the answer is no, please refer if there are specific and restricted grounds under which the members of the Directive body can be removed; mention if they are elected for a term and introduce the relevant provisions.]</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16"/>
                <w:szCs w:val="16"/>
              </w:rPr>
            </w:pPr>
            <w:r w:rsidDel="00000000" w:rsidR="00000000" w:rsidRPr="00000000">
              <w:rPr>
                <w:rtl w:val="0"/>
              </w:rPr>
            </w:r>
          </w:p>
        </w:tc>
      </w:tr>
      <w:tr>
        <w:trPr>
          <w:cantSplit w:val="0"/>
          <w:trHeight w:val="357" w:hRule="atLeast"/>
          <w:tblHeader w:val="0"/>
        </w:trPr>
        <w:tc>
          <w:tcPr>
            <w:gridSpan w:val="2"/>
          </w:tcPr>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Is the tenure of the heads renewable?</w:t>
            </w:r>
          </w:p>
        </w:tc>
        <w:tc>
          <w:tcPr>
            <w:gridSpan w:val="4"/>
          </w:tcPr>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4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No</w:t>
            </w:r>
          </w:p>
        </w:tc>
        <w:tc>
          <w:tcPr>
            <w:gridSpan w:val="6"/>
          </w:tcPr>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31"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Article 28 of the Mexican Constitution.</w:t>
            </w:r>
          </w:p>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31"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31"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[Please, introduce the relevant provisions]</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31" w:firstLine="0"/>
              <w:jc w:val="both"/>
              <w:rPr>
                <w:sz w:val="16"/>
                <w:szCs w:val="16"/>
              </w:rPr>
            </w:pPr>
            <w:r w:rsidDel="00000000" w:rsidR="00000000" w:rsidRPr="00000000">
              <w:rPr>
                <w:rtl w:val="0"/>
              </w:rPr>
            </w:r>
          </w:p>
        </w:tc>
      </w:tr>
      <w:tr>
        <w:trPr>
          <w:cantSplit w:val="0"/>
          <w:trHeight w:val="539" w:hRule="atLeast"/>
          <w:tblHeader w:val="0"/>
        </w:trPr>
        <w:tc>
          <w:tcPr>
            <w:gridSpan w:val="2"/>
          </w:tcPr>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Are the heads required by law to have certain minimum qualifications (degree in law or economics, age,</w:t>
            </w:r>
          </w:p>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experience)?</w:t>
            </w:r>
          </w:p>
        </w:tc>
        <w:tc>
          <w:tcPr>
            <w:gridSpan w:val="4"/>
          </w:tcPr>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4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6"/>
          </w:tcPr>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31" w:firstLine="0"/>
              <w:jc w:val="both"/>
              <w:rPr>
                <w:sz w:val="16"/>
                <w:szCs w:val="16"/>
              </w:rPr>
            </w:pPr>
            <w:r w:rsidDel="00000000" w:rsidR="00000000" w:rsidRPr="00000000">
              <w:rPr>
                <w:rtl w:val="0"/>
              </w:rPr>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31"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Article 28 of the Mexican Constitution establishes that Director candidates must meet the following requirements: </w:t>
            </w:r>
          </w:p>
          <w:p w:rsidR="00000000" w:rsidDel="00000000" w:rsidP="00000000" w:rsidRDefault="00000000" w:rsidRPr="00000000" w14:paraId="00000205">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131" w:hanging="360"/>
              <w:jc w:val="both"/>
              <w:rPr>
                <w:i w:val="0"/>
                <w:smallCaps w:val="0"/>
                <w:strike w:val="0"/>
                <w:color w:val="000000"/>
                <w:sz w:val="16"/>
                <w:szCs w:val="16"/>
                <w:vertAlign w:val="baseline"/>
              </w:rPr>
            </w:pPr>
            <w:r w:rsidDel="00000000" w:rsidR="00000000" w:rsidRPr="00000000">
              <w:rPr>
                <w:i w:val="0"/>
                <w:smallCaps w:val="0"/>
                <w:strike w:val="0"/>
                <w:color w:val="000000"/>
                <w:sz w:val="16"/>
                <w:szCs w:val="16"/>
                <w:u w:val="none"/>
                <w:vertAlign w:val="baseline"/>
                <w:rtl w:val="0"/>
              </w:rPr>
              <w:t xml:space="preserve">Be a Mexican citizen by birth and in full enjoyment of his civil and political rights;</w:t>
            </w:r>
          </w:p>
          <w:p w:rsidR="00000000" w:rsidDel="00000000" w:rsidP="00000000" w:rsidRDefault="00000000" w:rsidRPr="00000000" w14:paraId="00000206">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131" w:hanging="360"/>
              <w:jc w:val="both"/>
              <w:rPr>
                <w:i w:val="0"/>
                <w:smallCaps w:val="0"/>
                <w:strike w:val="0"/>
                <w:color w:val="000000"/>
                <w:sz w:val="16"/>
                <w:szCs w:val="16"/>
                <w:vertAlign w:val="baseline"/>
              </w:rPr>
            </w:pPr>
            <w:r w:rsidDel="00000000" w:rsidR="00000000" w:rsidRPr="00000000">
              <w:rPr>
                <w:i w:val="0"/>
                <w:smallCaps w:val="0"/>
                <w:strike w:val="0"/>
                <w:color w:val="000000"/>
                <w:sz w:val="16"/>
                <w:szCs w:val="16"/>
                <w:u w:val="none"/>
                <w:vertAlign w:val="baseline"/>
                <w:rtl w:val="0"/>
              </w:rPr>
              <w:t xml:space="preserve"> Be older than thirty-five years of age;</w:t>
            </w:r>
          </w:p>
          <w:p w:rsidR="00000000" w:rsidDel="00000000" w:rsidP="00000000" w:rsidRDefault="00000000" w:rsidRPr="00000000" w14:paraId="00000207">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131" w:hanging="360"/>
              <w:jc w:val="both"/>
              <w:rPr>
                <w:i w:val="0"/>
                <w:smallCaps w:val="0"/>
                <w:strike w:val="0"/>
                <w:color w:val="000000"/>
                <w:sz w:val="16"/>
                <w:szCs w:val="16"/>
                <w:vertAlign w:val="baseline"/>
              </w:rPr>
            </w:pPr>
            <w:r w:rsidDel="00000000" w:rsidR="00000000" w:rsidRPr="00000000">
              <w:rPr>
                <w:i w:val="0"/>
                <w:smallCaps w:val="0"/>
                <w:strike w:val="0"/>
                <w:color w:val="000000"/>
                <w:sz w:val="16"/>
                <w:szCs w:val="16"/>
                <w:u w:val="none"/>
                <w:vertAlign w:val="baseline"/>
                <w:rtl w:val="0"/>
              </w:rPr>
              <w:t xml:space="preserve">III. Be in good standing and not have been convicted of a felony punishable by imprisonment for more than one year;</w:t>
            </w:r>
          </w:p>
          <w:p w:rsidR="00000000" w:rsidDel="00000000" w:rsidP="00000000" w:rsidRDefault="00000000" w:rsidRPr="00000000" w14:paraId="00000208">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131" w:hanging="360"/>
              <w:jc w:val="both"/>
              <w:rPr>
                <w:i w:val="0"/>
                <w:smallCaps w:val="0"/>
                <w:strike w:val="0"/>
                <w:color w:val="000000"/>
                <w:sz w:val="16"/>
                <w:szCs w:val="16"/>
                <w:vertAlign w:val="baseline"/>
              </w:rPr>
            </w:pPr>
            <w:r w:rsidDel="00000000" w:rsidR="00000000" w:rsidRPr="00000000">
              <w:rPr>
                <w:i w:val="0"/>
                <w:smallCaps w:val="0"/>
                <w:strike w:val="0"/>
                <w:color w:val="000000"/>
                <w:sz w:val="16"/>
                <w:szCs w:val="16"/>
                <w:u w:val="none"/>
                <w:vertAlign w:val="baseline"/>
                <w:rtl w:val="0"/>
              </w:rPr>
              <w:t xml:space="preserve">Possess a professional degree;</w:t>
            </w:r>
          </w:p>
          <w:p w:rsidR="00000000" w:rsidDel="00000000" w:rsidP="00000000" w:rsidRDefault="00000000" w:rsidRPr="00000000" w14:paraId="0000020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131" w:hanging="360"/>
              <w:jc w:val="both"/>
              <w:rPr>
                <w:i w:val="0"/>
                <w:smallCaps w:val="0"/>
                <w:strike w:val="0"/>
                <w:color w:val="000000"/>
                <w:sz w:val="16"/>
                <w:szCs w:val="16"/>
                <w:vertAlign w:val="baseline"/>
              </w:rPr>
            </w:pPr>
            <w:r w:rsidDel="00000000" w:rsidR="00000000" w:rsidRPr="00000000">
              <w:rPr>
                <w:i w:val="0"/>
                <w:smallCaps w:val="0"/>
                <w:strike w:val="0"/>
                <w:color w:val="000000"/>
                <w:sz w:val="16"/>
                <w:szCs w:val="16"/>
                <w:u w:val="none"/>
                <w:vertAlign w:val="baseline"/>
                <w:rtl w:val="0"/>
              </w:rPr>
              <w:t xml:space="preserve">Have performed, for at least three years, in an outstanding manner in professional, public service or academic activities substantially related to matters related to economic competition, broadcasting or telecommunications, as the case may be;</w:t>
            </w:r>
          </w:p>
          <w:p w:rsidR="00000000" w:rsidDel="00000000" w:rsidP="00000000" w:rsidRDefault="00000000" w:rsidRPr="00000000" w14:paraId="0000020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131" w:hanging="360"/>
              <w:jc w:val="both"/>
              <w:rPr>
                <w:i w:val="0"/>
                <w:smallCaps w:val="0"/>
                <w:strike w:val="0"/>
                <w:color w:val="000000"/>
                <w:sz w:val="16"/>
                <w:szCs w:val="16"/>
                <w:vertAlign w:val="baseline"/>
              </w:rPr>
            </w:pPr>
            <w:r w:rsidDel="00000000" w:rsidR="00000000" w:rsidRPr="00000000">
              <w:rPr>
                <w:i w:val="0"/>
                <w:smallCaps w:val="0"/>
                <w:strike w:val="0"/>
                <w:color w:val="000000"/>
                <w:sz w:val="16"/>
                <w:szCs w:val="16"/>
                <w:u w:val="none"/>
                <w:vertAlign w:val="baseline"/>
                <w:rtl w:val="0"/>
              </w:rPr>
              <w:t xml:space="preserve">To prove, under the terms of this precept, the technical knowledge necessary for the exercise of the position;</w:t>
            </w:r>
          </w:p>
          <w:p w:rsidR="00000000" w:rsidDel="00000000" w:rsidP="00000000" w:rsidRDefault="00000000" w:rsidRPr="00000000" w14:paraId="0000020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131" w:hanging="360"/>
              <w:jc w:val="both"/>
              <w:rPr>
                <w:i w:val="0"/>
                <w:smallCaps w:val="0"/>
                <w:strike w:val="0"/>
                <w:color w:val="000000"/>
                <w:sz w:val="16"/>
                <w:szCs w:val="16"/>
                <w:vertAlign w:val="baseline"/>
              </w:rPr>
            </w:pPr>
            <w:r w:rsidDel="00000000" w:rsidR="00000000" w:rsidRPr="00000000">
              <w:rPr>
                <w:i w:val="0"/>
                <w:smallCaps w:val="0"/>
                <w:strike w:val="0"/>
                <w:color w:val="000000"/>
                <w:sz w:val="16"/>
                <w:szCs w:val="16"/>
                <w:u w:val="none"/>
                <w:vertAlign w:val="baseline"/>
                <w:rtl w:val="0"/>
              </w:rPr>
              <w:t xml:space="preserve">Not having been Secretary of State, Attorney General of the Republic, senator, federal or local deputy, Governor of any State or Head of Government of Mexico City, during the year prior to his/her appointment; and</w:t>
            </w:r>
          </w:p>
          <w:p w:rsidR="00000000" w:rsidDel="00000000" w:rsidP="00000000" w:rsidRDefault="00000000" w:rsidRPr="00000000" w14:paraId="0000020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131" w:hanging="360"/>
              <w:jc w:val="both"/>
              <w:rPr>
                <w:i w:val="0"/>
                <w:smallCaps w:val="0"/>
                <w:strike w:val="0"/>
                <w:color w:val="000000"/>
                <w:sz w:val="16"/>
                <w:szCs w:val="16"/>
                <w:vertAlign w:val="baseline"/>
              </w:rPr>
            </w:pPr>
            <w:r w:rsidDel="00000000" w:rsidR="00000000" w:rsidRPr="00000000">
              <w:rPr>
                <w:i w:val="0"/>
                <w:smallCaps w:val="0"/>
                <w:strike w:val="0"/>
                <w:color w:val="000000"/>
                <w:sz w:val="16"/>
                <w:szCs w:val="16"/>
                <w:u w:val="none"/>
                <w:vertAlign w:val="baseline"/>
                <w:rtl w:val="0"/>
              </w:rPr>
              <w:t xml:space="preserve">Not to have held, in the last three years, any employment, position or managerial function in the companies that have been subject to any of the sanctioning procedures carried out by said body.</w: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16"/>
                <w:szCs w:val="16"/>
              </w:rPr>
            </w:pPr>
            <w:r w:rsidDel="00000000" w:rsidR="00000000" w:rsidRPr="00000000">
              <w:rPr>
                <w:rtl w:val="0"/>
              </w:rPr>
            </w:r>
          </w:p>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[If your answer is “yes”, please make reference to the qualifications required by law and the relevant provisions.]</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16"/>
                <w:szCs w:val="16"/>
              </w:rPr>
            </w:pPr>
            <w:r w:rsidDel="00000000" w:rsidR="00000000" w:rsidRPr="00000000">
              <w:rPr>
                <w:rtl w:val="0"/>
              </w:rPr>
            </w:r>
          </w:p>
        </w:tc>
      </w:tr>
      <w:tr>
        <w:trPr>
          <w:cantSplit w:val="0"/>
          <w:trHeight w:val="465" w:hRule="atLeast"/>
          <w:tblHeader w:val="0"/>
        </w:trPr>
        <w:tc>
          <w:tcPr>
            <w:gridSpan w:val="12"/>
            <w:shd w:fill="b9a989" w:val="clear"/>
          </w:tcPr>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120" w:line="276" w:lineRule="auto"/>
              <w:ind w:left="3059" w:right="3050" w:firstLine="0"/>
              <w:jc w:val="center"/>
              <w:rPr>
                <w:b w:val="1"/>
                <w:i w:val="0"/>
                <w:smallCaps w:val="0"/>
                <w:strike w:val="0"/>
                <w:color w:val="000000"/>
                <w:sz w:val="20"/>
                <w:szCs w:val="20"/>
                <w:u w:val="none"/>
                <w:vertAlign w:val="baseline"/>
              </w:rPr>
            </w:pPr>
            <w:r w:rsidDel="00000000" w:rsidR="00000000" w:rsidRPr="00000000">
              <w:rPr>
                <w:b w:val="1"/>
                <w:i w:val="0"/>
                <w:smallCaps w:val="1"/>
                <w:strike w:val="0"/>
                <w:color w:val="000000"/>
                <w:sz w:val="20"/>
                <w:szCs w:val="20"/>
                <w:u w:val="none"/>
                <w:vertAlign w:val="baseline"/>
                <w:rtl w:val="0"/>
              </w:rPr>
              <w:t xml:space="preserve">Architecture</w:t>
            </w:r>
            <w:r w:rsidDel="00000000" w:rsidR="00000000" w:rsidRPr="00000000">
              <w:rPr>
                <w:rtl w:val="0"/>
              </w:rPr>
            </w:r>
          </w:p>
        </w:tc>
      </w:tr>
      <w:tr>
        <w:trPr>
          <w:cantSplit w:val="0"/>
          <w:trHeight w:val="540" w:hRule="atLeast"/>
          <w:tblHeader w:val="0"/>
        </w:trPr>
        <w:tc>
          <w:tcPr>
            <w:gridSpan w:val="2"/>
          </w:tcPr>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63"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Is the Competition Authority a stand-alone agency with an independent physical location or is it part of a bigger entity such as a ministry?</w:t>
            </w:r>
          </w:p>
        </w:tc>
        <w:tc>
          <w:tcPr>
            <w:gridSpan w:val="4"/>
          </w:tcPr>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107" w:right="117"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Stand-alone</w:t>
            </w:r>
          </w:p>
        </w:tc>
        <w:tc>
          <w:tcPr>
            <w:gridSpan w:val="6"/>
          </w:tcPr>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tabs>
                <w:tab w:val="left" w:leader="none" w:pos="902"/>
              </w:tabs>
              <w:spacing w:after="0" w:before="0" w:line="276" w:lineRule="auto"/>
              <w:ind w:left="108" w:right="120" w:firstLine="0"/>
              <w:jc w:val="both"/>
              <w:rPr>
                <w:sz w:val="16"/>
                <w:szCs w:val="16"/>
              </w:rPr>
            </w:pPr>
            <w:r w:rsidDel="00000000" w:rsidR="00000000" w:rsidRPr="00000000">
              <w:rPr>
                <w:rtl w:val="0"/>
              </w:rPr>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tabs>
                <w:tab w:val="left" w:leader="none" w:pos="902"/>
              </w:tabs>
              <w:spacing w:after="0" w:before="0" w:line="276" w:lineRule="auto"/>
              <w:ind w:left="108" w:right="120" w:firstLine="0"/>
              <w:jc w:val="both"/>
              <w:rPr>
                <w:i w:val="1"/>
                <w:smallCaps w:val="0"/>
                <w:strike w:val="0"/>
                <w:color w:val="000000"/>
                <w:sz w:val="16"/>
                <w:szCs w:val="16"/>
                <w:u w:val="none"/>
                <w:vertAlign w:val="baseline"/>
              </w:rPr>
            </w:pPr>
            <w:r w:rsidDel="00000000" w:rsidR="00000000" w:rsidRPr="00000000">
              <w:rPr>
                <w:i w:val="1"/>
                <w:sz w:val="16"/>
                <w:szCs w:val="16"/>
                <w:rtl w:val="0"/>
              </w:rPr>
              <w:t xml:space="preserve">[</w:t>
            </w:r>
            <w:r w:rsidDel="00000000" w:rsidR="00000000" w:rsidRPr="00000000">
              <w:rPr>
                <w:i w:val="1"/>
                <w:smallCaps w:val="0"/>
                <w:strike w:val="0"/>
                <w:color w:val="000000"/>
                <w:sz w:val="16"/>
                <w:szCs w:val="16"/>
                <w:u w:val="none"/>
                <w:vertAlign w:val="baseline"/>
                <w:rtl w:val="0"/>
              </w:rPr>
              <w:t xml:space="preserve">If your answer is “part of a bigger entity”, please explain briefly how the bigger entity is organized.]</w:t>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tabs>
                <w:tab w:val="left" w:leader="none" w:pos="902"/>
              </w:tabs>
              <w:spacing w:after="0" w:before="0" w:line="276" w:lineRule="auto"/>
              <w:ind w:left="108" w:right="120" w:firstLine="0"/>
              <w:jc w:val="both"/>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119" w:line="276" w:lineRule="auto"/>
              <w:ind w:left="3841" w:right="3833" w:firstLine="0"/>
              <w:jc w:val="center"/>
              <w:rPr>
                <w:b w:val="1"/>
                <w:i w:val="0"/>
                <w:smallCaps w:val="0"/>
                <w:strike w:val="0"/>
                <w:color w:val="000000"/>
                <w:sz w:val="20"/>
                <w:szCs w:val="20"/>
                <w:u w:val="none"/>
                <w:vertAlign w:val="baseline"/>
              </w:rPr>
            </w:pPr>
            <w:r w:rsidDel="00000000" w:rsidR="00000000" w:rsidRPr="00000000">
              <w:rPr>
                <w:b w:val="1"/>
                <w:i w:val="0"/>
                <w:smallCaps w:val="1"/>
                <w:strike w:val="0"/>
                <w:color w:val="000000"/>
                <w:sz w:val="20"/>
                <w:szCs w:val="20"/>
                <w:u w:val="none"/>
                <w:vertAlign w:val="baseline"/>
                <w:rtl w:val="0"/>
              </w:rPr>
              <w:t xml:space="preserve">Policy Duties</w:t>
            </w:r>
            <w:r w:rsidDel="00000000" w:rsidR="00000000" w:rsidRPr="00000000">
              <w:rPr>
                <w:rtl w:val="0"/>
              </w:rPr>
            </w:r>
          </w:p>
        </w:tc>
      </w:tr>
      <w:tr>
        <w:trPr>
          <w:cantSplit w:val="0"/>
          <w:trHeight w:val="275" w:hRule="atLeast"/>
          <w:tblHeader w:val="0"/>
        </w:trPr>
        <w:tc>
          <w:tcPr>
            <w:gridSpan w:val="3"/>
            <w:vMerge w:val="restart"/>
          </w:tcPr>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an exclusive mandate on competition or multiple mandates?</w:t>
            </w:r>
          </w:p>
        </w:tc>
        <w:tc>
          <w:tcPr>
            <w:gridSpan w:val="6"/>
            <w:vMerge w:val="restart"/>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6" w:right="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Exclusive </w:t>
            </w:r>
          </w:p>
        </w:tc>
        <w:tc>
          <w:tcPr/>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83" w:firstLine="0"/>
              <w:jc w:val="both"/>
              <w:rPr>
                <w:i w:val="0"/>
                <w:smallCaps w:val="0"/>
                <w:strike w:val="0"/>
                <w:color w:val="000000"/>
                <w:sz w:val="16"/>
                <w:szCs w:val="16"/>
                <w:u w:val="none"/>
                <w:vertAlign w:val="baseline"/>
              </w:rPr>
            </w:pPr>
            <w:r w:rsidDel="00000000" w:rsidR="00000000" w:rsidRPr="00000000">
              <w:rPr>
                <w:i w:val="0"/>
                <w:smallCaps w:val="0"/>
                <w:strike w:val="0"/>
                <w:color w:val="ff0000"/>
                <w:sz w:val="16"/>
                <w:szCs w:val="16"/>
                <w:u w:val="none"/>
                <w:vertAlign w:val="baseline"/>
                <w:rtl w:val="0"/>
              </w:rPr>
              <w:t xml:space="preserve">X</w:t>
            </w:r>
            <w:r w:rsidDel="00000000" w:rsidR="00000000" w:rsidRPr="00000000">
              <w:rPr>
                <w:rtl w:val="0"/>
              </w:rPr>
            </w:r>
          </w:p>
        </w:tc>
        <w:tc>
          <w:tcPr>
            <w:gridSpan w:val="2"/>
          </w:tcPr>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Concurrent consumer protection mandate.</w:t>
            </w:r>
          </w:p>
        </w:tc>
      </w:tr>
      <w:tr>
        <w:trPr>
          <w:cantSplit w:val="0"/>
          <w:trHeight w:val="273" w:hRule="atLeast"/>
          <w:tblHeader w:val="0"/>
        </w:trPr>
        <w:tc>
          <w:tcPr>
            <w:gridSpan w:val="3"/>
            <w:vMerge w:val="continue"/>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tc>
        <w:tc>
          <w:tcPr>
            <w:gridSpan w:val="6"/>
            <w:vMerge w:val="continue"/>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tc>
        <w:tc>
          <w:tcPr/>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83" w:firstLine="0"/>
              <w:jc w:val="both"/>
              <w:rPr>
                <w:i w:val="0"/>
                <w:smallCaps w:val="0"/>
                <w:strike w:val="0"/>
                <w:color w:val="000000"/>
                <w:sz w:val="16"/>
                <w:szCs w:val="16"/>
                <w:u w:val="none"/>
                <w:vertAlign w:val="baseline"/>
              </w:rPr>
            </w:pPr>
            <w:r w:rsidDel="00000000" w:rsidR="00000000" w:rsidRPr="00000000">
              <w:rPr>
                <w:i w:val="0"/>
                <w:smallCaps w:val="0"/>
                <w:strike w:val="0"/>
                <w:color w:val="ff0000"/>
                <w:sz w:val="16"/>
                <w:szCs w:val="16"/>
                <w:u w:val="none"/>
                <w:vertAlign w:val="baseline"/>
                <w:rtl w:val="0"/>
              </w:rPr>
              <w:t xml:space="preserve">X</w:t>
            </w:r>
            <w:r w:rsidDel="00000000" w:rsidR="00000000" w:rsidRPr="00000000">
              <w:rPr>
                <w:rtl w:val="0"/>
              </w:rPr>
            </w:r>
          </w:p>
        </w:tc>
        <w:tc>
          <w:tcPr>
            <w:gridSpan w:val="2"/>
          </w:tcPr>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Concurrent IP mandate.</w:t>
            </w:r>
          </w:p>
        </w:tc>
      </w:tr>
      <w:tr>
        <w:trPr>
          <w:cantSplit w:val="0"/>
          <w:trHeight w:val="274" w:hRule="atLeast"/>
          <w:tblHeader w:val="0"/>
        </w:trPr>
        <w:tc>
          <w:tcPr>
            <w:gridSpan w:val="3"/>
            <w:vMerge w:val="continue"/>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tc>
        <w:tc>
          <w:tcPr>
            <w:gridSpan w:val="6"/>
            <w:vMerge w:val="continue"/>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tc>
        <w:tc>
          <w:tcPr>
            <w:gridSpan w:val="3"/>
          </w:tcPr>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107" w:right="0" w:firstLine="0"/>
              <w:jc w:val="both"/>
              <w:rPr>
                <w:i w:val="0"/>
                <w:smallCaps w:val="0"/>
                <w:strike w:val="0"/>
                <w:color w:val="000000"/>
                <w:sz w:val="16"/>
                <w:szCs w:val="16"/>
                <w:u w:val="none"/>
                <w:vertAlign w:val="baseline"/>
              </w:rPr>
            </w:pPr>
            <w:r w:rsidDel="00000000" w:rsidR="00000000" w:rsidRPr="00000000">
              <w:rPr>
                <w:b w:val="1"/>
                <w:i w:val="0"/>
                <w:smallCaps w:val="0"/>
                <w:strike w:val="0"/>
                <w:color w:val="000000"/>
                <w:sz w:val="16"/>
                <w:szCs w:val="16"/>
                <w:u w:val="none"/>
                <w:vertAlign w:val="baseline"/>
                <w:rtl w:val="0"/>
              </w:rPr>
              <w:t xml:space="preserve">Other mandates</w:t>
            </w:r>
            <w:r w:rsidDel="00000000" w:rsidR="00000000" w:rsidRPr="00000000">
              <w:rPr>
                <w:i w:val="0"/>
                <w:smallCaps w:val="0"/>
                <w:strike w:val="0"/>
                <w:color w:val="000000"/>
                <w:sz w:val="16"/>
                <w:szCs w:val="16"/>
                <w:u w:val="none"/>
                <w:vertAlign w:val="baseline"/>
                <w:rtl w:val="0"/>
              </w:rPr>
              <w:t xml:space="preserve">: </w:t>
            </w:r>
          </w:p>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107" w:right="0" w:firstLine="0"/>
              <w:jc w:val="both"/>
              <w:rPr>
                <w:i w:val="1"/>
                <w:sz w:val="16"/>
                <w:szCs w:val="16"/>
              </w:rPr>
            </w:pPr>
            <w:r w:rsidDel="00000000" w:rsidR="00000000" w:rsidRPr="00000000">
              <w:rPr>
                <w:i w:val="1"/>
                <w:sz w:val="16"/>
                <w:szCs w:val="16"/>
                <w:rtl w:val="0"/>
              </w:rPr>
              <w:t xml:space="preserve">[Please inform all other mandates]</w:t>
            </w:r>
          </w:p>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107" w:right="0" w:firstLine="0"/>
              <w:jc w:val="both"/>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119" w:line="276" w:lineRule="auto"/>
              <w:ind w:left="3839" w:right="3834" w:firstLine="0"/>
              <w:jc w:val="center"/>
              <w:rPr>
                <w:b w:val="1"/>
                <w:i w:val="0"/>
                <w:smallCaps w:val="0"/>
                <w:strike w:val="0"/>
                <w:color w:val="000000"/>
                <w:sz w:val="20"/>
                <w:szCs w:val="20"/>
                <w:u w:val="none"/>
                <w:vertAlign w:val="baseline"/>
              </w:rPr>
            </w:pPr>
            <w:r w:rsidDel="00000000" w:rsidR="00000000" w:rsidRPr="00000000">
              <w:rPr>
                <w:b w:val="1"/>
                <w:i w:val="0"/>
                <w:smallCaps w:val="1"/>
                <w:strike w:val="0"/>
                <w:color w:val="000000"/>
                <w:sz w:val="20"/>
                <w:szCs w:val="20"/>
                <w:u w:val="none"/>
                <w:vertAlign w:val="baseline"/>
                <w:rtl w:val="0"/>
              </w:rPr>
              <w:t xml:space="preserve">Portfolio Instruments</w:t>
            </w:r>
            <w:r w:rsidDel="00000000" w:rsidR="00000000" w:rsidRPr="00000000">
              <w:rPr>
                <w:rtl w:val="0"/>
              </w:rPr>
            </w:r>
          </w:p>
        </w:tc>
      </w:tr>
      <w:tr>
        <w:trPr>
          <w:cantSplit w:val="0"/>
          <w:trHeight w:val="178" w:hRule="atLeast"/>
          <w:tblHeader w:val="0"/>
        </w:trPr>
        <w:tc>
          <w:tcPr>
            <w:gridSpan w:val="12"/>
            <w:shd w:fill="d2c7b4" w:val="clear"/>
          </w:tcPr>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b w:val="1"/>
                <w:i w:val="0"/>
                <w:smallCaps w:val="0"/>
                <w:strike w:val="0"/>
                <w:color w:val="000000"/>
                <w:sz w:val="16"/>
                <w:szCs w:val="16"/>
                <w:u w:val="none"/>
                <w:vertAlign w:val="baseline"/>
              </w:rPr>
            </w:pPr>
            <w:r w:rsidDel="00000000" w:rsidR="00000000" w:rsidRPr="00000000">
              <w:rPr>
                <w:b w:val="1"/>
                <w:i w:val="0"/>
                <w:smallCaps w:val="0"/>
                <w:strike w:val="0"/>
                <w:color w:val="000000"/>
                <w:sz w:val="16"/>
                <w:szCs w:val="16"/>
                <w:u w:val="none"/>
                <w:vertAlign w:val="baseline"/>
                <w:rtl w:val="0"/>
              </w:rPr>
              <w:t xml:space="preserve">Law Enforcement</w:t>
            </w:r>
          </w:p>
        </w:tc>
      </w:tr>
      <w:tr>
        <w:trPr>
          <w:cantSplit w:val="0"/>
          <w:trHeight w:val="358" w:hRule="atLeast"/>
          <w:tblHeader w:val="0"/>
        </w:trPr>
        <w:tc>
          <w:tcPr>
            <w:gridSpan w:val="3"/>
          </w:tcPr>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powers to investigate cartels?</w:t>
            </w:r>
          </w:p>
        </w:tc>
        <w:tc>
          <w:tcPr>
            <w:gridSpan w:val="6"/>
          </w:tcPr>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COFECE has broad powers to investigate any type of agreement restraining competition (Mexican Constitution Article 28, LFCE Articles 53, 54 and 56). It can impose administrative sanctions such as fines, structural relief, behavioral obligations</w:t>
            </w:r>
            <w:r w:rsidDel="00000000" w:rsidR="00000000" w:rsidRPr="00000000">
              <w:rPr>
                <w:sz w:val="16"/>
                <w:szCs w:val="16"/>
                <w:rtl w:val="0"/>
              </w:rPr>
              <w:t xml:space="preserve">,</w:t>
            </w:r>
            <w:r w:rsidDel="00000000" w:rsidR="00000000" w:rsidRPr="00000000">
              <w:rPr>
                <w:i w:val="0"/>
                <w:smallCaps w:val="0"/>
                <w:strike w:val="0"/>
                <w:color w:val="000000"/>
                <w:sz w:val="16"/>
                <w:szCs w:val="16"/>
                <w:u w:val="none"/>
                <w:vertAlign w:val="baseline"/>
                <w:rtl w:val="0"/>
              </w:rPr>
              <w:t xml:space="preserve"> and moral persons can be sanction with disqualification to act as director, administrator, manager, officer, executive, agent, representative or attorney in a legal entity for a term of up to five years. (Articles 127 and 131, LFCE) </w:t>
            </w:r>
          </w:p>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[If the answer is “yes”, please mention the type of liability that the actions of the agency seek: civil, criminal, administrative. Introduce the relevant provisions; briefly explain if the powers of the authority are limited to certain types of cartels and what kind of sanctions can be imposed.]</w:t>
            </w:r>
            <w:r w:rsidDel="00000000" w:rsidR="00000000" w:rsidRPr="00000000">
              <w:rPr>
                <w:rtl w:val="0"/>
              </w:rPr>
            </w:r>
          </w:p>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rtl w:val="0"/>
              </w:rPr>
            </w:r>
          </w:p>
        </w:tc>
      </w:tr>
      <w:tr>
        <w:trPr>
          <w:cantSplit w:val="0"/>
          <w:trHeight w:val="358" w:hRule="atLeast"/>
          <w:tblHeader w:val="0"/>
        </w:trPr>
        <w:tc>
          <w:tcPr>
            <w:gridSpan w:val="3"/>
          </w:tcPr>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powers to investigate unilateral Conduct?</w:t>
            </w:r>
          </w:p>
        </w:tc>
        <w:tc>
          <w:tcPr>
            <w:gridSpan w:val="6"/>
          </w:tcPr>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COFECE has the powers to investigate any dominant unilateral conduct that could restrain competition in the Cost Rican market, exploitative or exclusionary, (Articles 54 and 56, LFCE). It can impose administrative sanctions such as fines, structural relief, behavioral obligations and natural persons can be </w:t>
            </w:r>
            <w:r w:rsidDel="00000000" w:rsidR="00000000" w:rsidRPr="00000000">
              <w:rPr>
                <w:sz w:val="16"/>
                <w:szCs w:val="16"/>
                <w:rtl w:val="0"/>
              </w:rPr>
              <w:t xml:space="preserve">sanctioned</w:t>
            </w:r>
            <w:r w:rsidDel="00000000" w:rsidR="00000000" w:rsidRPr="00000000">
              <w:rPr>
                <w:i w:val="0"/>
                <w:smallCaps w:val="0"/>
                <w:strike w:val="0"/>
                <w:color w:val="000000"/>
                <w:sz w:val="16"/>
                <w:szCs w:val="16"/>
                <w:u w:val="none"/>
                <w:vertAlign w:val="baseline"/>
                <w:rtl w:val="0"/>
              </w:rPr>
              <w:t xml:space="preserve"> with disqualification to act as director, administrator, manager, officer, executive, agent, representative or attorney in a legal entity for a term of up to five years. (Articles 127 and 131, LFCE) </w:t>
            </w:r>
          </w:p>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[If the answer is “yes”, please mention briefly if the competition authority is invested with the power to pursue exploitative and exclusionary effects, also make reference to relevant provisions, the type of liability that the actions of the authority seek, and what kind of sanctions can be imposed.]</w:t>
            </w:r>
          </w:p>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the powers to conduct </w:t>
            </w:r>
            <w:r w:rsidDel="00000000" w:rsidR="00000000" w:rsidRPr="00000000">
              <w:rPr>
                <w:i w:val="1"/>
                <w:smallCaps w:val="0"/>
                <w:strike w:val="0"/>
                <w:color w:val="000000"/>
                <w:sz w:val="16"/>
                <w:szCs w:val="16"/>
                <w:u w:val="none"/>
                <w:vertAlign w:val="baseline"/>
                <w:rtl w:val="0"/>
              </w:rPr>
              <w:t xml:space="preserve">ex-ante </w:t>
            </w:r>
            <w:r w:rsidDel="00000000" w:rsidR="00000000" w:rsidRPr="00000000">
              <w:rPr>
                <w:i w:val="0"/>
                <w:smallCaps w:val="0"/>
                <w:strike w:val="0"/>
                <w:color w:val="000000"/>
                <w:sz w:val="16"/>
                <w:szCs w:val="16"/>
                <w:u w:val="none"/>
                <w:vertAlign w:val="baseline"/>
                <w:rtl w:val="0"/>
              </w:rPr>
              <w:t xml:space="preserve">merger reviews?</w:t>
            </w:r>
          </w:p>
        </w:tc>
        <w:tc>
          <w:tcPr>
            <w:gridSpan w:val="6"/>
          </w:tcPr>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ex-ante merger reviewed is regulated in Third Book, Title III of the LFEC: </w:t>
            </w:r>
          </w:p>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According to LFCE, Article 90 the procedure if the following: </w:t>
            </w:r>
          </w:p>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merging parties must file a request meeting all the requirements provided in Article 89 of the same norm. </w:t>
            </w:r>
          </w:p>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COFECE has 10 business days to review the document and determine whether it meets the requirement, and in the event it doesn’t, the Commission will notify the merging parties so they can complete the request within the following 10 business days. </w:t>
            </w:r>
          </w:p>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Once all the requirements of Article 89 are met, COFECE can request additional information during the next 15 business days. The merging parties comply </w:t>
            </w:r>
            <w:r w:rsidDel="00000000" w:rsidR="00000000" w:rsidRPr="00000000">
              <w:rPr>
                <w:sz w:val="16"/>
                <w:szCs w:val="16"/>
                <w:rtl w:val="0"/>
              </w:rPr>
              <w:t xml:space="preserve">with</w:t>
            </w:r>
            <w:r w:rsidDel="00000000" w:rsidR="00000000" w:rsidRPr="00000000">
              <w:rPr>
                <w:i w:val="0"/>
                <w:smallCaps w:val="0"/>
                <w:strike w:val="0"/>
                <w:color w:val="000000"/>
                <w:sz w:val="16"/>
                <w:szCs w:val="16"/>
                <w:u w:val="none"/>
                <w:vertAlign w:val="baseline"/>
                <w:rtl w:val="0"/>
              </w:rPr>
              <w:t xml:space="preserve"> the request also within 15 business days; on the contrary</w:t>
            </w:r>
            <w:r w:rsidDel="00000000" w:rsidR="00000000" w:rsidRPr="00000000">
              <w:rPr>
                <w:sz w:val="16"/>
                <w:szCs w:val="16"/>
                <w:rtl w:val="0"/>
              </w:rPr>
              <w:t xml:space="preserve">,</w:t>
            </w:r>
            <w:r w:rsidDel="00000000" w:rsidR="00000000" w:rsidRPr="00000000">
              <w:rPr>
                <w:i w:val="0"/>
                <w:smallCaps w:val="0"/>
                <w:strike w:val="0"/>
                <w:color w:val="000000"/>
                <w:sz w:val="16"/>
                <w:szCs w:val="16"/>
                <w:u w:val="none"/>
                <w:vertAlign w:val="baseline"/>
                <w:rtl w:val="0"/>
              </w:rPr>
              <w:t xml:space="preserve"> the Commission will disregard the premerger request. </w:t>
            </w:r>
          </w:p>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Competition Authority must issue its final decision during the 60 business days following the date </w:t>
            </w:r>
            <w:r w:rsidDel="00000000" w:rsidR="00000000" w:rsidRPr="00000000">
              <w:rPr>
                <w:sz w:val="16"/>
                <w:szCs w:val="16"/>
                <w:rtl w:val="0"/>
              </w:rPr>
              <w:t xml:space="preserve">on</w:t>
            </w:r>
            <w:r w:rsidDel="00000000" w:rsidR="00000000" w:rsidRPr="00000000">
              <w:rPr>
                <w:i w:val="0"/>
                <w:smallCaps w:val="0"/>
                <w:strike w:val="0"/>
                <w:color w:val="000000"/>
                <w:sz w:val="16"/>
                <w:szCs w:val="16"/>
                <w:u w:val="none"/>
                <w:vertAlign w:val="baseline"/>
                <w:rtl w:val="0"/>
              </w:rPr>
              <w:t xml:space="preserve"> which the merging parties file the request meeting the requirements of Article 89. COFECE can extend this term once for no more than 40 business days. </w:t>
            </w:r>
          </w:p>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In the event COFECE considers that the transaction raises competition concerns, the Commission must communicate them to the merging parties so they can offer remedies within the next 10 business days. </w:t>
            </w:r>
          </w:p>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final decision can clear, block or approve the transaction imposing structural or behavioral conditions. </w:t>
            </w:r>
          </w:p>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05"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 </w:t>
            </w:r>
          </w:p>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35" w:right="0"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[If the answer is “yes”, please explain briefly the process and which are the remedies that authority can seek or impose and mention the relevant provisions]</w:t>
            </w:r>
          </w:p>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Is the notification of merger transactions mandatory?</w:t>
            </w:r>
          </w:p>
        </w:tc>
        <w:tc>
          <w:tcPr>
            <w:gridSpan w:val="6"/>
          </w:tcPr>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In Mexico a concentration must be informed to COFECE when there is control acquisition carried out among competitors, suppliers, clients or any other economic agent (Article 61, LFCE) and the following thresholds, provided in Article 84 of the LFCE, are met: </w:t>
            </w:r>
          </w:p>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 </w:t>
            </w:r>
          </w:p>
          <w:p w:rsidR="00000000" w:rsidDel="00000000" w:rsidP="00000000" w:rsidRDefault="00000000" w:rsidRPr="00000000" w14:paraId="000002B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16"/>
                <w:szCs w:val="16"/>
                <w:vertAlign w:val="baseline"/>
              </w:rPr>
            </w:pPr>
            <w:r w:rsidDel="00000000" w:rsidR="00000000" w:rsidRPr="00000000">
              <w:rPr>
                <w:i w:val="0"/>
                <w:smallCaps w:val="0"/>
                <w:strike w:val="0"/>
                <w:color w:val="000000"/>
                <w:sz w:val="16"/>
                <w:szCs w:val="16"/>
                <w:u w:val="none"/>
                <w:vertAlign w:val="baseline"/>
                <w:rtl w:val="0"/>
              </w:rPr>
              <w:t xml:space="preserve">When the act or succession of acts that give rise to them, regardless of the place of their celebration, directly or indirectly in the national territory, amount at least the equivalent of 18 million times the general daily minimum wage in force for the Federal District (approx. 77.450.000,oo USD);</w:t>
            </w:r>
          </w:p>
          <w:p w:rsidR="00000000" w:rsidDel="00000000" w:rsidP="00000000" w:rsidRDefault="00000000" w:rsidRPr="00000000" w14:paraId="000002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C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16"/>
                <w:szCs w:val="16"/>
                <w:vertAlign w:val="baseline"/>
              </w:rPr>
            </w:pPr>
            <w:r w:rsidDel="00000000" w:rsidR="00000000" w:rsidRPr="00000000">
              <w:rPr>
                <w:i w:val="0"/>
                <w:smallCaps w:val="0"/>
                <w:strike w:val="0"/>
                <w:color w:val="000000"/>
                <w:sz w:val="16"/>
                <w:szCs w:val="16"/>
                <w:u w:val="none"/>
                <w:vertAlign w:val="baseline"/>
                <w:rtl w:val="0"/>
              </w:rPr>
              <w:t xml:space="preserve">When the act or succession of acts that give rise to them, imply the accumulation of 35% or more of the assets or shares of an Economic Agent, whose annual sales originating in the national territory or assets in the national territory are greater than the equivalent of 18million times the general daily minimum wage in force for the Federal District (approx. 77.450.000,oo USD);</w:t>
            </w:r>
          </w:p>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C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16"/>
                <w:szCs w:val="16"/>
                <w:vertAlign w:val="baseline"/>
              </w:rPr>
            </w:pPr>
            <w:r w:rsidDel="00000000" w:rsidR="00000000" w:rsidRPr="00000000">
              <w:rPr>
                <w:i w:val="0"/>
                <w:smallCaps w:val="0"/>
                <w:strike w:val="0"/>
                <w:color w:val="000000"/>
                <w:sz w:val="16"/>
                <w:szCs w:val="16"/>
                <w:u w:val="none"/>
                <w:vertAlign w:val="baseline"/>
                <w:rtl w:val="0"/>
              </w:rPr>
              <w:t xml:space="preserve">When the act or succession of acts that give rise to them imply an accumulation in the national territory of assets or capital stock greater than the equivalent of eight million four hundred thousand times the general daily minimum wage in force for the Federal District and in the concentration participate two or more Economic Agents whose annual sales originating in the national territory or assets in the national territory jointly or separately, amount to more than 48 million times the general daily minimum wage in force for the Federal District(approx. 206.534.000,oo USD).</w:t>
            </w:r>
          </w:p>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[If the answer is “yes”, please explain whether all the transactions shall be notified or if there is a threshold; mention relevant provisions]</w:t>
            </w:r>
          </w:p>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Can the parties close the transaction before the final decision of the Authority (suspensory effect of merger notification)?</w:t>
            </w:r>
          </w:p>
        </w:tc>
        <w:tc>
          <w:tcPr>
            <w:gridSpan w:val="6"/>
          </w:tcPr>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No</w:t>
            </w:r>
          </w:p>
        </w:tc>
        <w:tc>
          <w:tcPr>
            <w:gridSpan w:val="3"/>
          </w:tcPr>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Article 87 LFCE</w:t>
            </w:r>
          </w:p>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i w:val="1"/>
                <w:smallCaps w:val="0"/>
                <w:strike w:val="0"/>
                <w:color w:val="000000"/>
                <w:sz w:val="16"/>
                <w:szCs w:val="16"/>
                <w:u w:val="none"/>
                <w:vertAlign w:val="baseline"/>
              </w:rPr>
            </w:pPr>
            <w:r w:rsidDel="00000000" w:rsidR="00000000" w:rsidRPr="00000000">
              <w:rPr>
                <w:i w:val="1"/>
                <w:sz w:val="16"/>
                <w:szCs w:val="16"/>
                <w:rtl w:val="0"/>
              </w:rPr>
              <w:t xml:space="preserve">[</w:t>
            </w:r>
            <w:r w:rsidDel="00000000" w:rsidR="00000000" w:rsidRPr="00000000">
              <w:rPr>
                <w:i w:val="1"/>
                <w:smallCaps w:val="0"/>
                <w:strike w:val="0"/>
                <w:color w:val="000000"/>
                <w:sz w:val="16"/>
                <w:szCs w:val="16"/>
                <w:u w:val="none"/>
                <w:vertAlign w:val="baseline"/>
                <w:rtl w:val="0"/>
              </w:rPr>
              <w:t xml:space="preserve">Please mention the relevant provisions and add any explanation that you deem necessary</w:t>
            </w:r>
            <w:r w:rsidDel="00000000" w:rsidR="00000000" w:rsidRPr="00000000">
              <w:rPr>
                <w:i w:val="1"/>
                <w:smallCaps w:val="0"/>
                <w:strike w:val="0"/>
                <w:color w:val="000000"/>
                <w:sz w:val="16"/>
                <w:szCs w:val="16"/>
                <w:u w:val="none"/>
                <w:vertAlign w:val="baseline"/>
                <w:rtl w:val="0"/>
              </w:rPr>
              <w:t xml:space="preserve">]</w:t>
            </w:r>
          </w:p>
        </w:tc>
      </w:tr>
      <w:tr>
        <w:trPr>
          <w:cantSplit w:val="0"/>
          <w:trHeight w:val="958" w:hRule="atLeast"/>
          <w:tblHeader w:val="0"/>
        </w:trPr>
        <w:tc>
          <w:tcPr>
            <w:gridSpan w:val="3"/>
          </w:tcPr>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the power to carry out </w:t>
            </w:r>
            <w:r w:rsidDel="00000000" w:rsidR="00000000" w:rsidRPr="00000000">
              <w:rPr>
                <w:i w:val="1"/>
                <w:smallCaps w:val="0"/>
                <w:strike w:val="0"/>
                <w:color w:val="000000"/>
                <w:sz w:val="16"/>
                <w:szCs w:val="16"/>
                <w:u w:val="none"/>
                <w:vertAlign w:val="baseline"/>
                <w:rtl w:val="0"/>
              </w:rPr>
              <w:t xml:space="preserve">ex-post </w:t>
            </w:r>
            <w:r w:rsidDel="00000000" w:rsidR="00000000" w:rsidRPr="00000000">
              <w:rPr>
                <w:i w:val="0"/>
                <w:smallCaps w:val="0"/>
                <w:strike w:val="0"/>
                <w:color w:val="000000"/>
                <w:sz w:val="16"/>
                <w:szCs w:val="16"/>
                <w:u w:val="none"/>
                <w:vertAlign w:val="baseline"/>
                <w:rtl w:val="0"/>
              </w:rPr>
              <w:t xml:space="preserve">merger investigations?</w:t>
            </w:r>
          </w:p>
        </w:tc>
        <w:tc>
          <w:tcPr>
            <w:gridSpan w:val="6"/>
          </w:tcPr>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Second Book, Chapter VI. </w:t>
            </w:r>
          </w:p>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sz w:val="16"/>
                <w:szCs w:val="16"/>
              </w:rPr>
            </w:pPr>
            <w:r w:rsidDel="00000000" w:rsidR="00000000" w:rsidRPr="00000000">
              <w:rPr>
                <w:i w:val="0"/>
                <w:smallCaps w:val="0"/>
                <w:strike w:val="0"/>
                <w:color w:val="000000"/>
                <w:sz w:val="16"/>
                <w:szCs w:val="16"/>
                <w:u w:val="none"/>
                <w:vertAlign w:val="baseline"/>
                <w:rtl w:val="0"/>
              </w:rPr>
              <w:t xml:space="preserve">It is worth mentioning that COFECE has </w:t>
            </w:r>
            <w:r w:rsidDel="00000000" w:rsidR="00000000" w:rsidRPr="00000000">
              <w:rPr>
                <w:sz w:val="16"/>
                <w:szCs w:val="16"/>
                <w:rtl w:val="0"/>
              </w:rPr>
              <w:t xml:space="preserve">the</w:t>
            </w:r>
            <w:r w:rsidDel="00000000" w:rsidR="00000000" w:rsidRPr="00000000">
              <w:rPr>
                <w:i w:val="0"/>
                <w:smallCaps w:val="0"/>
                <w:strike w:val="0"/>
                <w:color w:val="000000"/>
                <w:sz w:val="16"/>
                <w:szCs w:val="16"/>
                <w:u w:val="none"/>
                <w:vertAlign w:val="baseline"/>
                <w:rtl w:val="0"/>
              </w:rPr>
              <w:t xml:space="preserve"> powers to investigate transactions that were below the thresholds within the following year to its consummation (Article 65, LFCE)</w:t>
            </w:r>
            <w:r w:rsidDel="00000000" w:rsidR="00000000" w:rsidRPr="00000000">
              <w:rPr>
                <w:rtl w:val="0"/>
              </w:rPr>
            </w:r>
          </w:p>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1"/>
                <w:sz w:val="16"/>
                <w:szCs w:val="16"/>
              </w:rPr>
            </w:pPr>
            <w:r w:rsidDel="00000000" w:rsidR="00000000" w:rsidRPr="00000000">
              <w:rPr>
                <w:rtl w:val="0"/>
              </w:rPr>
            </w:r>
          </w:p>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[Please mention relevant provisions]</w:t>
            </w:r>
          </w:p>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sz w:val="16"/>
                <w:szCs w:val="16"/>
              </w:rPr>
            </w:pP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the power to impose remedies on </w:t>
            </w:r>
            <w:r w:rsidDel="00000000" w:rsidR="00000000" w:rsidRPr="00000000">
              <w:rPr>
                <w:i w:val="1"/>
                <w:smallCaps w:val="0"/>
                <w:strike w:val="0"/>
                <w:color w:val="000000"/>
                <w:sz w:val="16"/>
                <w:szCs w:val="16"/>
                <w:u w:val="none"/>
                <w:vertAlign w:val="baseline"/>
                <w:rtl w:val="0"/>
              </w:rPr>
              <w:t xml:space="preserve">ex-post </w:t>
            </w:r>
            <w:r w:rsidDel="00000000" w:rsidR="00000000" w:rsidRPr="00000000">
              <w:rPr>
                <w:i w:val="0"/>
                <w:smallCaps w:val="0"/>
                <w:strike w:val="0"/>
                <w:color w:val="000000"/>
                <w:sz w:val="16"/>
                <w:szCs w:val="16"/>
                <w:u w:val="none"/>
                <w:vertAlign w:val="baseline"/>
                <w:rtl w:val="0"/>
              </w:rPr>
              <w:t xml:space="preserve">merger investigations?</w:t>
            </w:r>
          </w:p>
        </w:tc>
        <w:tc>
          <w:tcPr>
            <w:gridSpan w:val="6"/>
          </w:tcPr>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sz w:val="16"/>
                <w:szCs w:val="16"/>
              </w:rPr>
            </w:pPr>
            <w:r w:rsidDel="00000000" w:rsidR="00000000" w:rsidRPr="00000000">
              <w:rPr>
                <w:i w:val="0"/>
                <w:smallCaps w:val="0"/>
                <w:strike w:val="0"/>
                <w:color w:val="000000"/>
                <w:sz w:val="16"/>
                <w:szCs w:val="16"/>
                <w:u w:val="none"/>
                <w:vertAlign w:val="baseline"/>
                <w:rtl w:val="0"/>
              </w:rPr>
              <w:t xml:space="preserve">LFCE, </w:t>
            </w:r>
            <w:r w:rsidDel="00000000" w:rsidR="00000000" w:rsidRPr="00000000">
              <w:rPr>
                <w:sz w:val="16"/>
                <w:szCs w:val="16"/>
                <w:rtl w:val="0"/>
              </w:rPr>
              <w:t xml:space="preserve">Articles</w:t>
            </w:r>
            <w:r w:rsidDel="00000000" w:rsidR="00000000" w:rsidRPr="00000000">
              <w:rPr>
                <w:i w:val="0"/>
                <w:smallCaps w:val="0"/>
                <w:strike w:val="0"/>
                <w:color w:val="000000"/>
                <w:sz w:val="16"/>
                <w:szCs w:val="16"/>
                <w:u w:val="none"/>
                <w:vertAlign w:val="baseline"/>
                <w:rtl w:val="0"/>
              </w:rPr>
              <w:t xml:space="preserve"> 127 I and VII provide that COFECE can impose fines up to 8% of the </w:t>
            </w:r>
            <w:r w:rsidDel="00000000" w:rsidR="00000000" w:rsidRPr="00000000">
              <w:rPr>
                <w:sz w:val="16"/>
                <w:szCs w:val="16"/>
                <w:rtl w:val="0"/>
              </w:rPr>
              <w:t xml:space="preserve">agents'</w:t>
            </w:r>
            <w:r w:rsidDel="00000000" w:rsidR="00000000" w:rsidRPr="00000000">
              <w:rPr>
                <w:i w:val="0"/>
                <w:smallCaps w:val="0"/>
                <w:strike w:val="0"/>
                <w:color w:val="000000"/>
                <w:sz w:val="16"/>
                <w:szCs w:val="16"/>
                <w:u w:val="none"/>
                <w:vertAlign w:val="baseline"/>
                <w:rtl w:val="0"/>
              </w:rPr>
              <w:t xml:space="preserve"> income and order divestitures in the event of an illegal concentration.</w:t>
            </w:r>
            <w:r w:rsidDel="00000000" w:rsidR="00000000" w:rsidRPr="00000000">
              <w:rPr>
                <w:rtl w:val="0"/>
              </w:rPr>
            </w:r>
          </w:p>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sz w:val="16"/>
                <w:szCs w:val="16"/>
              </w:rPr>
            </w:pPr>
            <w:r w:rsidDel="00000000" w:rsidR="00000000" w:rsidRPr="00000000">
              <w:rPr>
                <w:rtl w:val="0"/>
              </w:rPr>
            </w:r>
          </w:p>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i w:val="0"/>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[If the answer is yes, please mention the remedies that the Authority can impose; mention relevant provisions]</w:t>
            </w:r>
            <w:r w:rsidDel="00000000" w:rsidR="00000000" w:rsidRPr="00000000">
              <w:rPr>
                <w:i w:val="0"/>
                <w:smallCaps w:val="0"/>
                <w:strike w:val="0"/>
                <w:color w:val="000000"/>
                <w:sz w:val="16"/>
                <w:szCs w:val="16"/>
                <w:u w:val="none"/>
                <w:vertAlign w:val="baseline"/>
                <w:rtl w:val="0"/>
              </w:rPr>
              <w:t xml:space="preserve">  </w:t>
            </w:r>
            <w:r w:rsidDel="00000000" w:rsidR="00000000" w:rsidRPr="00000000">
              <w:rPr>
                <w:rtl w:val="0"/>
              </w:rPr>
            </w:r>
          </w:p>
        </w:tc>
      </w:tr>
      <w:tr>
        <w:trPr>
          <w:cantSplit w:val="0"/>
          <w:trHeight w:val="958" w:hRule="atLeast"/>
          <w:tblHeader w:val="0"/>
        </w:trPr>
        <w:tc>
          <w:tcPr>
            <w:gridSpan w:val="3"/>
          </w:tcPr>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powers to conduct dawn raids at premises?</w:t>
            </w:r>
          </w:p>
        </w:tc>
        <w:tc>
          <w:tcPr>
            <w:gridSpan w:val="6"/>
          </w:tcPr>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LFCE, Article 75. The dawn raids do not need to be authorized by a judge.</w:t>
            </w:r>
          </w:p>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w:t>
            </w:r>
            <w:r w:rsidDel="00000000" w:rsidR="00000000" w:rsidRPr="00000000">
              <w:rPr>
                <w:i w:val="1"/>
                <w:smallCaps w:val="0"/>
                <w:strike w:val="0"/>
                <w:color w:val="000000"/>
                <w:sz w:val="16"/>
                <w:szCs w:val="16"/>
                <w:u w:val="none"/>
                <w:vertAlign w:val="baseline"/>
                <w:rtl w:val="0"/>
              </w:rPr>
              <w:t xml:space="preserve">If the answer is “yes”, please mention whether the dawn raids shall be authorized by a judge, and mention the relevant provisions]</w:t>
            </w:r>
          </w:p>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Can the Competition Authority investigate </w:t>
            </w:r>
            <w:r w:rsidDel="00000000" w:rsidR="00000000" w:rsidRPr="00000000">
              <w:rPr>
                <w:i w:val="1"/>
                <w:smallCaps w:val="0"/>
                <w:strike w:val="0"/>
                <w:color w:val="000000"/>
                <w:sz w:val="16"/>
                <w:szCs w:val="16"/>
                <w:u w:val="none"/>
                <w:vertAlign w:val="baseline"/>
                <w:rtl w:val="0"/>
              </w:rPr>
              <w:t xml:space="preserve">ex officio </w:t>
            </w:r>
            <w:r w:rsidDel="00000000" w:rsidR="00000000" w:rsidRPr="00000000">
              <w:rPr>
                <w:i w:val="0"/>
                <w:smallCaps w:val="0"/>
                <w:strike w:val="0"/>
                <w:color w:val="000000"/>
                <w:sz w:val="16"/>
                <w:szCs w:val="16"/>
                <w:u w:val="none"/>
                <w:vertAlign w:val="baseline"/>
                <w:rtl w:val="0"/>
              </w:rPr>
              <w:t xml:space="preserve">cases?</w:t>
            </w:r>
          </w:p>
        </w:tc>
        <w:tc>
          <w:tcPr>
            <w:gridSpan w:val="6"/>
          </w:tcPr>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0"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LFCE, Article 63</w:t>
            </w:r>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sz w:val="16"/>
                <w:szCs w:val="16"/>
              </w:rPr>
            </w:pPr>
            <w:r w:rsidDel="00000000" w:rsidR="00000000" w:rsidRPr="00000000">
              <w:rPr>
                <w:rtl w:val="0"/>
              </w:rPr>
            </w:r>
          </w:p>
          <w:p w:rsidR="00000000" w:rsidDel="00000000" w:rsidP="00000000" w:rsidRDefault="00000000" w:rsidRPr="00000000" w14:paraId="000003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[Please, mention the relevant provisions]</w:t>
            </w:r>
          </w:p>
          <w:p w:rsidR="00000000" w:rsidDel="00000000" w:rsidP="00000000" w:rsidRDefault="00000000" w:rsidRPr="00000000" w14:paraId="000003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sz w:val="16"/>
                <w:szCs w:val="16"/>
              </w:rPr>
            </w:pPr>
            <w:r w:rsidDel="00000000" w:rsidR="00000000" w:rsidRPr="00000000">
              <w:rPr>
                <w:rtl w:val="0"/>
              </w:rPr>
            </w:r>
          </w:p>
        </w:tc>
      </w:tr>
      <w:tr>
        <w:trPr>
          <w:cantSplit w:val="0"/>
          <w:trHeight w:val="358" w:hRule="atLeast"/>
          <w:tblHeader w:val="0"/>
        </w:trPr>
        <w:tc>
          <w:tcPr>
            <w:gridSpan w:val="3"/>
          </w:tcPr>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powers to accept leniency applications?</w:t>
            </w:r>
          </w:p>
        </w:tc>
        <w:tc>
          <w:tcPr>
            <w:gridSpan w:val="6"/>
          </w:tcPr>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leniency program is regulated in the Third Book, Title IV, Chapter IV of the LFCE and in the Regulatory Provisions for the Immunity and Sanction Reduction Program Foreseen in Article 103 of the Federal Economic Competition Law, issued by COFESE in 2020 (the “Rule”). Pursuant to these provisions, any agent or person involved in restrictive practice can apply to be accepted in the leniency program before the Investigation Authority issues to the Board of COFECE its report recommending the opening of the </w:t>
            </w:r>
            <w:r w:rsidDel="00000000" w:rsidR="00000000" w:rsidRPr="00000000">
              <w:rPr>
                <w:sz w:val="16"/>
                <w:szCs w:val="16"/>
                <w:rtl w:val="0"/>
              </w:rPr>
              <w:t xml:space="preserve">trail-like</w:t>
            </w:r>
            <w:r w:rsidDel="00000000" w:rsidR="00000000" w:rsidRPr="00000000">
              <w:rPr>
                <w:i w:val="0"/>
                <w:smallCaps w:val="0"/>
                <w:strike w:val="0"/>
                <w:color w:val="000000"/>
                <w:sz w:val="16"/>
                <w:szCs w:val="16"/>
                <w:u w:val="none"/>
                <w:vertAlign w:val="baseline"/>
                <w:rtl w:val="0"/>
              </w:rPr>
              <w:t xml:space="preserve"> procedure. </w:t>
            </w:r>
          </w:p>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applicant must </w:t>
            </w:r>
            <w:r w:rsidDel="00000000" w:rsidR="00000000" w:rsidRPr="00000000">
              <w:rPr>
                <w:sz w:val="16"/>
                <w:szCs w:val="16"/>
                <w:rtl w:val="0"/>
              </w:rPr>
              <w:t xml:space="preserve">submit</w:t>
            </w:r>
            <w:r w:rsidDel="00000000" w:rsidR="00000000" w:rsidRPr="00000000">
              <w:rPr>
                <w:i w:val="0"/>
                <w:smallCaps w:val="0"/>
                <w:strike w:val="0"/>
                <w:color w:val="000000"/>
                <w:sz w:val="16"/>
                <w:szCs w:val="16"/>
                <w:u w:val="none"/>
                <w:vertAlign w:val="baseline"/>
                <w:rtl w:val="0"/>
              </w:rPr>
              <w:t xml:space="preserve"> a request by phone or e-mail, afterwards</w:t>
            </w:r>
            <w:r w:rsidDel="00000000" w:rsidR="00000000" w:rsidRPr="00000000">
              <w:rPr>
                <w:sz w:val="16"/>
                <w:szCs w:val="16"/>
                <w:rtl w:val="0"/>
              </w:rPr>
              <w:t xml:space="preserve">,</w:t>
            </w:r>
            <w:r w:rsidDel="00000000" w:rsidR="00000000" w:rsidRPr="00000000">
              <w:rPr>
                <w:i w:val="0"/>
                <w:smallCaps w:val="0"/>
                <w:strike w:val="0"/>
                <w:color w:val="000000"/>
                <w:sz w:val="16"/>
                <w:szCs w:val="16"/>
                <w:u w:val="none"/>
                <w:vertAlign w:val="baseline"/>
                <w:rtl w:val="0"/>
              </w:rPr>
              <w:t xml:space="preserve"> the authority will issue an agreement in which will provide the applicant with an identification password. 5 business days after the reception of the application, the Authority </w:t>
            </w:r>
            <w:r w:rsidDel="00000000" w:rsidR="00000000" w:rsidRPr="00000000">
              <w:rPr>
                <w:sz w:val="16"/>
                <w:szCs w:val="16"/>
                <w:rtl w:val="0"/>
              </w:rPr>
              <w:t xml:space="preserve">must</w:t>
            </w:r>
            <w:r w:rsidDel="00000000" w:rsidR="00000000" w:rsidRPr="00000000">
              <w:rPr>
                <w:i w:val="0"/>
                <w:smallCaps w:val="0"/>
                <w:strike w:val="0"/>
                <w:color w:val="000000"/>
                <w:sz w:val="16"/>
                <w:szCs w:val="16"/>
                <w:u w:val="none"/>
                <w:vertAlign w:val="baseline"/>
                <w:rtl w:val="0"/>
              </w:rPr>
              <w:t xml:space="preserve"> settle and communicate </w:t>
            </w:r>
            <w:r w:rsidDel="00000000" w:rsidR="00000000" w:rsidRPr="00000000">
              <w:rPr>
                <w:sz w:val="16"/>
                <w:szCs w:val="16"/>
                <w:rtl w:val="0"/>
              </w:rPr>
              <w:t xml:space="preserve">to </w:t>
            </w:r>
            <w:r w:rsidDel="00000000" w:rsidR="00000000" w:rsidRPr="00000000">
              <w:rPr>
                <w:i w:val="0"/>
                <w:smallCaps w:val="0"/>
                <w:strike w:val="0"/>
                <w:color w:val="000000"/>
                <w:sz w:val="16"/>
                <w:szCs w:val="16"/>
                <w:u w:val="none"/>
                <w:vertAlign w:val="baseline"/>
                <w:rtl w:val="0"/>
              </w:rPr>
              <w:t xml:space="preserve">the applicant the date </w:t>
            </w:r>
            <w:r w:rsidDel="00000000" w:rsidR="00000000" w:rsidRPr="00000000">
              <w:rPr>
                <w:sz w:val="16"/>
                <w:szCs w:val="16"/>
                <w:rtl w:val="0"/>
              </w:rPr>
              <w:t xml:space="preserve">on</w:t>
            </w:r>
            <w:r w:rsidDel="00000000" w:rsidR="00000000" w:rsidRPr="00000000">
              <w:rPr>
                <w:i w:val="0"/>
                <w:smallCaps w:val="0"/>
                <w:strike w:val="0"/>
                <w:color w:val="000000"/>
                <w:sz w:val="16"/>
                <w:szCs w:val="16"/>
                <w:u w:val="none"/>
                <w:vertAlign w:val="baseline"/>
                <w:rtl w:val="0"/>
              </w:rPr>
              <w:t xml:space="preserve"> which they will meet so the applicant can handle the relevant information.</w:t>
            </w:r>
          </w:p>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Within the following 40 business days</w:t>
            </w:r>
            <w:r w:rsidDel="00000000" w:rsidR="00000000" w:rsidRPr="00000000">
              <w:rPr>
                <w:sz w:val="16"/>
                <w:szCs w:val="16"/>
                <w:rtl w:val="0"/>
              </w:rPr>
              <w:t xml:space="preserve">,</w:t>
            </w:r>
            <w:r w:rsidDel="00000000" w:rsidR="00000000" w:rsidRPr="00000000">
              <w:rPr>
                <w:i w:val="0"/>
                <w:smallCaps w:val="0"/>
                <w:strike w:val="0"/>
                <w:color w:val="000000"/>
                <w:sz w:val="16"/>
                <w:szCs w:val="16"/>
                <w:u w:val="none"/>
                <w:vertAlign w:val="baseline"/>
                <w:rtl w:val="0"/>
              </w:rPr>
              <w:t xml:space="preserve"> COFECE must review all the documents. The Commission can request additional information during the term for reviewing the documents. If the information is useful and meets the requirement of Article 103 of LFCE, the Commission will issue a provisional agreement of immunity. </w:t>
            </w:r>
          </w:p>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Applicant must collaborate with the authority during al the administrative procedure until the final decision in the terms of Article 6 of the Rule.</w:t>
            </w:r>
          </w:p>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In the final decision, the Board of COFECE will grant the immunity or the benefit if the applicant has </w:t>
            </w:r>
            <w:r w:rsidDel="00000000" w:rsidR="00000000" w:rsidRPr="00000000">
              <w:rPr>
                <w:sz w:val="16"/>
                <w:szCs w:val="16"/>
                <w:rtl w:val="0"/>
              </w:rPr>
              <w:t xml:space="preserve">fulfilled</w:t>
            </w:r>
            <w:r w:rsidDel="00000000" w:rsidR="00000000" w:rsidRPr="00000000">
              <w:rPr>
                <w:i w:val="0"/>
                <w:smallCaps w:val="0"/>
                <w:strike w:val="0"/>
                <w:color w:val="000000"/>
                <w:sz w:val="16"/>
                <w:szCs w:val="16"/>
                <w:u w:val="none"/>
                <w:vertAlign w:val="baseline"/>
                <w:rtl w:val="0"/>
              </w:rPr>
              <w:t xml:space="preserve"> its duties during the procedure.   </w:t>
            </w:r>
          </w:p>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Benefits: </w:t>
            </w:r>
          </w:p>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Beneficiaries are exempted of any criminal liability that could rise from the conduct.</w:t>
            </w:r>
            <w:r w:rsidDel="00000000" w:rsidR="00000000" w:rsidRPr="00000000">
              <w:rPr>
                <w:i w:val="0"/>
                <w:smallCaps w:val="0"/>
                <w:strike w:val="0"/>
                <w:color w:val="000000"/>
                <w:sz w:val="16"/>
                <w:szCs w:val="16"/>
                <w:u w:val="none"/>
                <w:vertAlign w:val="baseline"/>
                <w:rtl w:val="0"/>
              </w:rPr>
              <w:t xml:space="preserve"> </w:t>
            </w:r>
          </w:p>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sz w:val="16"/>
                <w:szCs w:val="16"/>
              </w:rPr>
            </w:pPr>
            <w:r w:rsidDel="00000000" w:rsidR="00000000" w:rsidRPr="00000000">
              <w:rPr>
                <w:i w:val="0"/>
                <w:smallCaps w:val="0"/>
                <w:strike w:val="0"/>
                <w:color w:val="000000"/>
                <w:sz w:val="16"/>
                <w:szCs w:val="16"/>
                <w:u w:val="none"/>
                <w:vertAlign w:val="baseline"/>
                <w:rtl w:val="0"/>
              </w:rPr>
              <w:t xml:space="preserve">The first applicant is granted full exemption of the administrative fine, the subsequent applicants will be granted 50%, 30%, 20% respectively. </w:t>
            </w:r>
            <w:r w:rsidDel="00000000" w:rsidR="00000000" w:rsidRPr="00000000">
              <w:rPr>
                <w:rtl w:val="0"/>
              </w:rPr>
            </w:r>
          </w:p>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sz w:val="16"/>
                <w:szCs w:val="16"/>
              </w:rPr>
            </w:pPr>
            <w:r w:rsidDel="00000000" w:rsidR="00000000" w:rsidRPr="00000000">
              <w:rPr>
                <w:rtl w:val="0"/>
              </w:rPr>
            </w:r>
          </w:p>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w:t>
            </w:r>
            <w:r w:rsidDel="00000000" w:rsidR="00000000" w:rsidRPr="00000000">
              <w:rPr>
                <w:i w:val="1"/>
                <w:smallCaps w:val="0"/>
                <w:strike w:val="0"/>
                <w:color w:val="000000"/>
                <w:sz w:val="16"/>
                <w:szCs w:val="16"/>
                <w:u w:val="none"/>
                <w:vertAlign w:val="baseline"/>
                <w:rtl w:val="0"/>
              </w:rPr>
              <w:t xml:space="preserve">If the answer is “yes”, please mention if there is any limitation for the applicants, what are the benefits, and mention the relevant provisions. Include any commentary that you consider relevant about the leniency program</w:t>
            </w:r>
            <w:r w:rsidDel="00000000" w:rsidR="00000000" w:rsidRPr="00000000">
              <w:rPr>
                <w:i w:val="1"/>
                <w:smallCaps w:val="0"/>
                <w:strike w:val="0"/>
                <w:color w:val="000000"/>
                <w:sz w:val="16"/>
                <w:szCs w:val="16"/>
                <w:u w:val="none"/>
                <w:vertAlign w:val="baseline"/>
                <w:rtl w:val="0"/>
              </w:rPr>
              <w:t xml:space="preserve">]</w:t>
            </w:r>
          </w:p>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rtl w:val="0"/>
              </w:rPr>
            </w:r>
          </w:p>
        </w:tc>
      </w:tr>
      <w:tr>
        <w:trPr>
          <w:cantSplit w:val="0"/>
          <w:trHeight w:val="537" w:hRule="atLeast"/>
          <w:tblHeader w:val="0"/>
        </w:trPr>
        <w:tc>
          <w:tcPr>
            <w:gridSpan w:val="3"/>
          </w:tcPr>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have powers </w:t>
            </w:r>
            <w:r w:rsidDel="00000000" w:rsidR="00000000" w:rsidRPr="00000000">
              <w:rPr>
                <w:sz w:val="16"/>
                <w:szCs w:val="16"/>
                <w:rtl w:val="0"/>
              </w:rPr>
              <w:t xml:space="preserve">to seek</w:t>
            </w:r>
            <w:r w:rsidDel="00000000" w:rsidR="00000000" w:rsidRPr="00000000">
              <w:rPr>
                <w:i w:val="0"/>
                <w:smallCaps w:val="0"/>
                <w:strike w:val="0"/>
                <w:color w:val="000000"/>
                <w:sz w:val="16"/>
                <w:szCs w:val="16"/>
                <w:u w:val="none"/>
                <w:vertAlign w:val="baseline"/>
                <w:rtl w:val="0"/>
              </w:rPr>
              <w:t xml:space="preserve"> criminal punishment?</w:t>
            </w:r>
          </w:p>
        </w:tc>
        <w:tc>
          <w:tcPr>
            <w:gridSpan w:val="6"/>
          </w:tcPr>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No</w:t>
            </w:r>
          </w:p>
        </w:tc>
        <w:tc>
          <w:tcPr>
            <w:gridSpan w:val="3"/>
          </w:tcPr>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i w:val="0"/>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[If the answer is “yes”, please mention the different kinds of sanctions that the agency can impose].</w:t>
            </w:r>
            <w:r w:rsidDel="00000000" w:rsidR="00000000" w:rsidRPr="00000000">
              <w:rPr>
                <w:i w:val="1"/>
                <w:smallCaps w:val="0"/>
                <w:strike w:val="0"/>
                <w:color w:val="000000"/>
                <w:sz w:val="16"/>
                <w:szCs w:val="16"/>
                <w:u w:val="none"/>
                <w:vertAlign w:val="baseline"/>
                <w:rtl w:val="0"/>
              </w:rPr>
              <w:t xml:space="preserve"> </w:t>
            </w:r>
            <w:r w:rsidDel="00000000" w:rsidR="00000000" w:rsidRPr="00000000">
              <w:rPr>
                <w:i w:val="0"/>
                <w:smallCaps w:val="0"/>
                <w:strike w:val="0"/>
                <w:color w:val="000000"/>
                <w:sz w:val="16"/>
                <w:szCs w:val="16"/>
                <w:u w:val="none"/>
                <w:vertAlign w:val="baseline"/>
                <w:rtl w:val="0"/>
              </w:rPr>
              <w:t xml:space="preserve"> </w:t>
            </w:r>
          </w:p>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5" w:right="0" w:firstLine="0"/>
              <w:jc w:val="both"/>
              <w:rPr>
                <w:sz w:val="16"/>
                <w:szCs w:val="16"/>
              </w:rPr>
            </w:pPr>
            <w:r w:rsidDel="00000000" w:rsidR="00000000" w:rsidRPr="00000000">
              <w:rPr>
                <w:rtl w:val="0"/>
              </w:rPr>
            </w:r>
          </w:p>
        </w:tc>
      </w:tr>
      <w:tr>
        <w:trPr>
          <w:cantSplit w:val="0"/>
          <w:trHeight w:val="179" w:hRule="atLeast"/>
          <w:tblHeader w:val="0"/>
        </w:trPr>
        <w:tc>
          <w:tcPr>
            <w:gridSpan w:val="12"/>
            <w:shd w:fill="d2c7b4" w:val="clear"/>
          </w:tcPr>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107" w:right="0" w:firstLine="0"/>
              <w:jc w:val="both"/>
              <w:rPr>
                <w:b w:val="1"/>
                <w:i w:val="0"/>
                <w:smallCaps w:val="0"/>
                <w:strike w:val="0"/>
                <w:color w:val="000000"/>
                <w:sz w:val="16"/>
                <w:szCs w:val="16"/>
                <w:u w:val="none"/>
                <w:vertAlign w:val="baseline"/>
              </w:rPr>
            </w:pPr>
            <w:r w:rsidDel="00000000" w:rsidR="00000000" w:rsidRPr="00000000">
              <w:rPr>
                <w:b w:val="1"/>
                <w:i w:val="0"/>
                <w:smallCaps w:val="0"/>
                <w:strike w:val="0"/>
                <w:color w:val="000000"/>
                <w:sz w:val="16"/>
                <w:szCs w:val="16"/>
                <w:u w:val="none"/>
                <w:vertAlign w:val="baseline"/>
                <w:rtl w:val="0"/>
              </w:rPr>
              <w:t xml:space="preserve">Advocacy</w:t>
            </w:r>
          </w:p>
        </w:tc>
      </w:tr>
      <w:tr>
        <w:trPr>
          <w:cantSplit w:val="0"/>
          <w:trHeight w:val="537" w:hRule="atLeast"/>
          <w:tblHeader w:val="0"/>
        </w:trPr>
        <w:tc>
          <w:tcPr>
            <w:gridSpan w:val="3"/>
          </w:tcPr>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Can the Competition Authority issue opinions on draft legislation?</w:t>
            </w:r>
          </w:p>
        </w:tc>
        <w:tc>
          <w:tcPr>
            <w:gridSpan w:val="6"/>
          </w:tcPr>
          <w:p w:rsidR="00000000" w:rsidDel="00000000" w:rsidP="00000000" w:rsidRDefault="00000000" w:rsidRPr="00000000" w14:paraId="000003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04" w:right="60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43" w:firstLine="0"/>
              <w:jc w:val="both"/>
              <w:rPr>
                <w:i w:val="0"/>
                <w:smallCaps w:val="0"/>
                <w:strike w:val="0"/>
                <w:color w:val="000000"/>
                <w:sz w:val="16"/>
                <w:szCs w:val="16"/>
                <w:u w:val="none"/>
                <w:vertAlign w:val="baseline"/>
              </w:rPr>
            </w:pPr>
            <w:r w:rsidDel="00000000" w:rsidR="00000000" w:rsidRPr="00000000">
              <w:rPr>
                <w:sz w:val="16"/>
                <w:szCs w:val="16"/>
                <w:rtl w:val="0"/>
              </w:rPr>
              <w:t xml:space="preserve">Yes, the</w:t>
            </w:r>
            <w:r w:rsidDel="00000000" w:rsidR="00000000" w:rsidRPr="00000000">
              <w:rPr>
                <w:i w:val="0"/>
                <w:smallCaps w:val="0"/>
                <w:strike w:val="0"/>
                <w:color w:val="000000"/>
                <w:sz w:val="16"/>
                <w:szCs w:val="16"/>
                <w:u w:val="none"/>
                <w:vertAlign w:val="baseline"/>
                <w:rtl w:val="0"/>
              </w:rPr>
              <w:t xml:space="preserve"> </w:t>
            </w:r>
            <w:r w:rsidDel="00000000" w:rsidR="00000000" w:rsidRPr="00000000">
              <w:rPr>
                <w:sz w:val="16"/>
                <w:szCs w:val="16"/>
                <w:rtl w:val="0"/>
              </w:rPr>
              <w:t xml:space="preserve">opinions</w:t>
            </w:r>
            <w:r w:rsidDel="00000000" w:rsidR="00000000" w:rsidRPr="00000000">
              <w:rPr>
                <w:i w:val="0"/>
                <w:smallCaps w:val="0"/>
                <w:strike w:val="0"/>
                <w:color w:val="000000"/>
                <w:sz w:val="16"/>
                <w:szCs w:val="16"/>
                <w:u w:val="none"/>
                <w:vertAlign w:val="baseline"/>
                <w:rtl w:val="0"/>
              </w:rPr>
              <w:t xml:space="preserve"> are not binding LFCE Article 12 XII, XIII, XIV, XV, XVIII, and XIX. </w:t>
            </w:r>
          </w:p>
          <w:p w:rsidR="00000000" w:rsidDel="00000000" w:rsidP="00000000" w:rsidRDefault="00000000" w:rsidRPr="00000000" w14:paraId="000003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43"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43" w:firstLine="0"/>
              <w:jc w:val="both"/>
              <w:rPr>
                <w:sz w:val="16"/>
                <w:szCs w:val="16"/>
              </w:rPr>
            </w:pPr>
            <w:r w:rsidDel="00000000" w:rsidR="00000000" w:rsidRPr="00000000">
              <w:rPr>
                <w:i w:val="0"/>
                <w:smallCaps w:val="0"/>
                <w:strike w:val="0"/>
                <w:color w:val="000000"/>
                <w:sz w:val="16"/>
                <w:szCs w:val="16"/>
                <w:u w:val="none"/>
                <w:vertAlign w:val="baseline"/>
                <w:rtl w:val="0"/>
              </w:rPr>
              <w:t xml:space="preserve">COFECE can issue opinions on any kind </w:t>
            </w:r>
            <w:r w:rsidDel="00000000" w:rsidR="00000000" w:rsidRPr="00000000">
              <w:rPr>
                <w:sz w:val="16"/>
                <w:szCs w:val="16"/>
                <w:rtl w:val="0"/>
              </w:rPr>
              <w:t xml:space="preserve">of regulation</w:t>
            </w:r>
            <w:r w:rsidDel="00000000" w:rsidR="00000000" w:rsidRPr="00000000">
              <w:rPr>
                <w:i w:val="0"/>
                <w:smallCaps w:val="0"/>
                <w:strike w:val="0"/>
                <w:color w:val="000000"/>
                <w:sz w:val="16"/>
                <w:szCs w:val="16"/>
                <w:u w:val="none"/>
                <w:vertAlign w:val="baseline"/>
                <w:rtl w:val="0"/>
              </w:rPr>
              <w:t xml:space="preserve"> or administrative process affecting competition conditions.</w:t>
            </w:r>
            <w:r w:rsidDel="00000000" w:rsidR="00000000" w:rsidRPr="00000000">
              <w:rPr>
                <w:rtl w:val="0"/>
              </w:rPr>
            </w:r>
          </w:p>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43" w:firstLine="0"/>
              <w:jc w:val="both"/>
              <w:rPr>
                <w:sz w:val="16"/>
                <w:szCs w:val="16"/>
              </w:rPr>
            </w:pPr>
            <w:r w:rsidDel="00000000" w:rsidR="00000000" w:rsidRPr="00000000">
              <w:rPr>
                <w:rtl w:val="0"/>
              </w:rPr>
            </w:r>
          </w:p>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43"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w:t>
            </w:r>
            <w:r w:rsidDel="00000000" w:rsidR="00000000" w:rsidRPr="00000000">
              <w:rPr>
                <w:i w:val="1"/>
                <w:sz w:val="16"/>
                <w:szCs w:val="16"/>
                <w:rtl w:val="0"/>
              </w:rPr>
              <w:t xml:space="preserve">I</w:t>
            </w:r>
            <w:r w:rsidDel="00000000" w:rsidR="00000000" w:rsidRPr="00000000">
              <w:rPr>
                <w:i w:val="1"/>
                <w:smallCaps w:val="0"/>
                <w:strike w:val="0"/>
                <w:color w:val="000000"/>
                <w:sz w:val="16"/>
                <w:szCs w:val="16"/>
                <w:u w:val="none"/>
                <w:vertAlign w:val="baseline"/>
                <w:rtl w:val="0"/>
              </w:rPr>
              <w:t xml:space="preserve">f the answer is yes, please specify if there is any kind of limitation to the agency’s authority to issue opinions, include relevant provisions]</w:t>
            </w:r>
          </w:p>
          <w:p w:rsidR="00000000" w:rsidDel="00000000" w:rsidP="00000000" w:rsidRDefault="00000000" w:rsidRPr="00000000" w14:paraId="000003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43" w:firstLine="0"/>
              <w:jc w:val="both"/>
              <w:rPr>
                <w:sz w:val="16"/>
                <w:szCs w:val="16"/>
              </w:rPr>
            </w:pPr>
            <w:r w:rsidDel="00000000" w:rsidR="00000000" w:rsidRPr="00000000">
              <w:rPr>
                <w:rtl w:val="0"/>
              </w:rPr>
            </w:r>
          </w:p>
        </w:tc>
      </w:tr>
      <w:tr>
        <w:trPr>
          <w:cantSplit w:val="0"/>
          <w:trHeight w:val="717" w:hRule="atLeast"/>
          <w:tblHeader w:val="0"/>
        </w:trPr>
        <w:tc>
          <w:tcPr>
            <w:gridSpan w:val="3"/>
          </w:tcPr>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Is the executive and/or the legislature obliged to request the opinion of the Competition Authority when drafting legislation that may impact</w:t>
            </w:r>
          </w:p>
          <w:p w:rsidR="00000000" w:rsidDel="00000000" w:rsidP="00000000" w:rsidRDefault="00000000" w:rsidRPr="00000000" w14:paraId="000003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competition?</w:t>
            </w:r>
          </w:p>
        </w:tc>
        <w:tc>
          <w:tcPr>
            <w:gridSpan w:val="6"/>
          </w:tcPr>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04" w:right="60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No </w:t>
            </w:r>
          </w:p>
        </w:tc>
        <w:tc>
          <w:tcPr>
            <w:gridSpan w:val="3"/>
          </w:tcPr>
          <w:p w:rsidR="00000000" w:rsidDel="00000000" w:rsidP="00000000" w:rsidRDefault="00000000" w:rsidRPr="00000000" w14:paraId="000003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w:t>
            </w:r>
            <w:r w:rsidDel="00000000" w:rsidR="00000000" w:rsidRPr="00000000">
              <w:rPr>
                <w:i w:val="1"/>
                <w:sz w:val="16"/>
                <w:szCs w:val="16"/>
                <w:rtl w:val="0"/>
              </w:rPr>
              <w:t xml:space="preserve">I</w:t>
            </w:r>
            <w:r w:rsidDel="00000000" w:rsidR="00000000" w:rsidRPr="00000000">
              <w:rPr>
                <w:i w:val="1"/>
                <w:smallCaps w:val="0"/>
                <w:strike w:val="0"/>
                <w:color w:val="000000"/>
                <w:sz w:val="16"/>
                <w:szCs w:val="16"/>
                <w:u w:val="none"/>
                <w:vertAlign w:val="baseline"/>
                <w:rtl w:val="0"/>
              </w:rPr>
              <w:t xml:space="preserve">f the answer is yes, include relevant provisions]</w:t>
            </w:r>
            <w:r w:rsidDel="00000000" w:rsidR="00000000" w:rsidRPr="00000000">
              <w:rPr>
                <w:rtl w:val="0"/>
              </w:rPr>
            </w:r>
          </w:p>
        </w:tc>
      </w:tr>
      <w:tr>
        <w:trPr>
          <w:cantSplit w:val="0"/>
          <w:trHeight w:val="179" w:hRule="atLeast"/>
          <w:tblHeader w:val="0"/>
        </w:trPr>
        <w:tc>
          <w:tcPr>
            <w:gridSpan w:val="12"/>
            <w:shd w:fill="d2c7b4" w:val="clear"/>
          </w:tcPr>
          <w:p w:rsidR="00000000" w:rsidDel="00000000" w:rsidP="00000000" w:rsidRDefault="00000000" w:rsidRPr="00000000" w14:paraId="0000036A">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107" w:right="0" w:firstLine="0"/>
              <w:jc w:val="both"/>
              <w:rPr>
                <w:b w:val="1"/>
                <w:i w:val="0"/>
                <w:smallCaps w:val="0"/>
                <w:strike w:val="0"/>
                <w:color w:val="000000"/>
                <w:sz w:val="16"/>
                <w:szCs w:val="16"/>
                <w:u w:val="none"/>
                <w:vertAlign w:val="baseline"/>
              </w:rPr>
            </w:pPr>
            <w:r w:rsidDel="00000000" w:rsidR="00000000" w:rsidRPr="00000000">
              <w:rPr>
                <w:b w:val="1"/>
                <w:i w:val="0"/>
                <w:smallCaps w:val="0"/>
                <w:strike w:val="0"/>
                <w:color w:val="000000"/>
                <w:sz w:val="16"/>
                <w:szCs w:val="16"/>
                <w:u w:val="none"/>
                <w:vertAlign w:val="baseline"/>
                <w:rtl w:val="0"/>
              </w:rPr>
              <w:t xml:space="preserve">Rulemaking</w:t>
            </w:r>
          </w:p>
        </w:tc>
      </w:tr>
      <w:tr>
        <w:trPr>
          <w:cantSplit w:val="0"/>
          <w:trHeight w:val="276" w:hRule="atLeast"/>
          <w:tblHeader w:val="0"/>
        </w:trPr>
        <w:tc>
          <w:tcPr>
            <w:gridSpan w:val="3"/>
            <w:vMerge w:val="restart"/>
          </w:tcPr>
          <w:p w:rsidR="00000000" w:rsidDel="00000000" w:rsidP="00000000" w:rsidRDefault="00000000" w:rsidRPr="00000000" w14:paraId="000003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Can the Competition Authority issue guidelines?</w:t>
            </w:r>
          </w:p>
        </w:tc>
        <w:tc>
          <w:tcPr>
            <w:gridSpan w:val="6"/>
            <w:vMerge w:val="restart"/>
          </w:tcPr>
          <w:p w:rsidR="00000000" w:rsidDel="00000000" w:rsidP="00000000" w:rsidRDefault="00000000" w:rsidRPr="00000000" w14:paraId="000003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35"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Non-Binding</w:t>
            </w:r>
          </w:p>
        </w:tc>
        <w:tc>
          <w:tcPr/>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82" w:firstLine="0"/>
              <w:jc w:val="both"/>
              <w:rPr>
                <w:i w:val="0"/>
                <w:smallCaps w:val="0"/>
                <w:strike w:val="0"/>
                <w:color w:val="000000"/>
                <w:sz w:val="16"/>
                <w:szCs w:val="16"/>
                <w:u w:val="none"/>
                <w:vertAlign w:val="baseline"/>
              </w:rPr>
            </w:pPr>
            <w:sdt>
              <w:sdtPr>
                <w:tag w:val="goog_rdk_5"/>
              </w:sdtPr>
              <w:sdtContent>
                <w:r w:rsidDel="00000000" w:rsidR="00000000" w:rsidRPr="00000000">
                  <w:rPr>
                    <w:rFonts w:ascii="Gungsuh" w:cs="Gungsuh" w:eastAsia="Gungsuh" w:hAnsi="Gungsuh"/>
                    <w:i w:val="0"/>
                    <w:smallCaps w:val="0"/>
                    <w:strike w:val="0"/>
                    <w:color w:val="008000"/>
                    <w:sz w:val="16"/>
                    <w:szCs w:val="16"/>
                    <w:u w:val="none"/>
                    <w:vertAlign w:val="baseline"/>
                    <w:rtl w:val="0"/>
                  </w:rPr>
                  <w:t xml:space="preserve">√</w:t>
                </w:r>
              </w:sdtContent>
            </w:sdt>
            <w:r w:rsidDel="00000000" w:rsidR="00000000" w:rsidRPr="00000000">
              <w:rPr>
                <w:rtl w:val="0"/>
              </w:rPr>
            </w:r>
          </w:p>
        </w:tc>
        <w:tc>
          <w:tcPr>
            <w:gridSpan w:val="2"/>
          </w:tcPr>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Guidelines on the calculation of fines.</w:t>
            </w:r>
          </w:p>
        </w:tc>
      </w:tr>
      <w:tr>
        <w:trPr>
          <w:cantSplit w:val="0"/>
          <w:trHeight w:val="273" w:hRule="atLeast"/>
          <w:tblHeader w:val="0"/>
        </w:trPr>
        <w:tc>
          <w:tcPr>
            <w:gridSpan w:val="3"/>
            <w:vMerge w:val="continue"/>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tc>
        <w:tc>
          <w:tcPr>
            <w:gridSpan w:val="6"/>
            <w:vMerge w:val="continue"/>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tc>
        <w:tc>
          <w:tcPr/>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82" w:firstLine="0"/>
              <w:jc w:val="both"/>
              <w:rPr>
                <w:i w:val="0"/>
                <w:smallCaps w:val="0"/>
                <w:strike w:val="0"/>
                <w:color w:val="000000"/>
                <w:sz w:val="16"/>
                <w:szCs w:val="16"/>
                <w:u w:val="none"/>
                <w:vertAlign w:val="baseline"/>
              </w:rPr>
            </w:pPr>
            <w:sdt>
              <w:sdtPr>
                <w:tag w:val="goog_rdk_6"/>
              </w:sdtPr>
              <w:sdtContent>
                <w:r w:rsidDel="00000000" w:rsidR="00000000" w:rsidRPr="00000000">
                  <w:rPr>
                    <w:rFonts w:ascii="Gungsuh" w:cs="Gungsuh" w:eastAsia="Gungsuh" w:hAnsi="Gungsuh"/>
                    <w:i w:val="0"/>
                    <w:smallCaps w:val="0"/>
                    <w:strike w:val="0"/>
                    <w:color w:val="008000"/>
                    <w:sz w:val="16"/>
                    <w:szCs w:val="16"/>
                    <w:u w:val="none"/>
                    <w:vertAlign w:val="baseline"/>
                    <w:rtl w:val="0"/>
                  </w:rPr>
                  <w:t xml:space="preserve">√</w:t>
                </w:r>
              </w:sdtContent>
            </w:sdt>
            <w:r w:rsidDel="00000000" w:rsidR="00000000" w:rsidRPr="00000000">
              <w:rPr>
                <w:rtl w:val="0"/>
              </w:rPr>
            </w:r>
          </w:p>
        </w:tc>
        <w:tc>
          <w:tcPr>
            <w:gridSpan w:val="2"/>
          </w:tcPr>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Guidelines on merger control.</w:t>
            </w:r>
          </w:p>
        </w:tc>
      </w:tr>
      <w:tr>
        <w:trPr>
          <w:cantSplit w:val="0"/>
          <w:trHeight w:val="274" w:hRule="atLeast"/>
          <w:tblHeader w:val="0"/>
        </w:trPr>
        <w:tc>
          <w:tcPr>
            <w:gridSpan w:val="3"/>
            <w:vMerge w:val="continue"/>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tc>
        <w:tc>
          <w:tcPr>
            <w:gridSpan w:val="6"/>
            <w:vMerge w:val="continue"/>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tc>
        <w:tc>
          <w:tcPr/>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0" w:right="82" w:firstLine="0"/>
              <w:jc w:val="both"/>
              <w:rPr>
                <w:i w:val="0"/>
                <w:smallCaps w:val="0"/>
                <w:strike w:val="0"/>
                <w:color w:val="000000"/>
                <w:sz w:val="16"/>
                <w:szCs w:val="16"/>
                <w:u w:val="none"/>
                <w:vertAlign w:val="baseline"/>
              </w:rPr>
            </w:pPr>
            <w:sdt>
              <w:sdtPr>
                <w:tag w:val="goog_rdk_7"/>
              </w:sdtPr>
              <w:sdtContent>
                <w:r w:rsidDel="00000000" w:rsidR="00000000" w:rsidRPr="00000000">
                  <w:rPr>
                    <w:rFonts w:ascii="Gungsuh" w:cs="Gungsuh" w:eastAsia="Gungsuh" w:hAnsi="Gungsuh"/>
                    <w:i w:val="0"/>
                    <w:smallCaps w:val="0"/>
                    <w:strike w:val="0"/>
                    <w:color w:val="008000"/>
                    <w:sz w:val="16"/>
                    <w:szCs w:val="16"/>
                    <w:u w:val="none"/>
                    <w:vertAlign w:val="baseline"/>
                    <w:rtl w:val="0"/>
                  </w:rPr>
                  <w:t xml:space="preserve">√</w:t>
                </w:r>
              </w:sdtContent>
            </w:sdt>
            <w:r w:rsidDel="00000000" w:rsidR="00000000" w:rsidRPr="00000000">
              <w:rPr>
                <w:rtl w:val="0"/>
              </w:rPr>
            </w:r>
          </w:p>
        </w:tc>
        <w:tc>
          <w:tcPr>
            <w:gridSpan w:val="2"/>
          </w:tcPr>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Guidelines on the economic analysis of abuse of dominance cases.</w:t>
            </w:r>
          </w:p>
        </w:tc>
      </w:tr>
      <w:tr>
        <w:trPr>
          <w:cantSplit w:val="0"/>
          <w:trHeight w:val="178" w:hRule="atLeast"/>
          <w:tblHeader w:val="0"/>
        </w:trPr>
        <w:tc>
          <w:tcPr>
            <w:gridSpan w:val="4"/>
            <w:shd w:fill="auto" w:val="clear"/>
          </w:tcPr>
          <w:p w:rsidR="00000000" w:rsidDel="00000000" w:rsidP="00000000" w:rsidRDefault="00000000" w:rsidRPr="00000000" w14:paraId="000003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134" w:firstLine="0"/>
              <w:jc w:val="both"/>
              <w:rPr>
                <w:b w:val="1"/>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Can the Competition Authority issue binding regulation on competition?</w:t>
            </w:r>
            <w:r w:rsidDel="00000000" w:rsidR="00000000" w:rsidRPr="00000000">
              <w:rPr>
                <w:rtl w:val="0"/>
              </w:rPr>
            </w:r>
          </w:p>
        </w:tc>
        <w:tc>
          <w:tcPr>
            <w:gridSpan w:val="5"/>
            <w:shd w:fill="auto" w:val="clear"/>
          </w:tcPr>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35" w:firstLine="0"/>
              <w:jc w:val="center"/>
              <w:rPr>
                <w:b w:val="1"/>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 </w:t>
            </w:r>
            <w:r w:rsidDel="00000000" w:rsidR="00000000" w:rsidRPr="00000000">
              <w:rPr>
                <w:rtl w:val="0"/>
              </w:rPr>
            </w:r>
          </w:p>
        </w:tc>
        <w:tc>
          <w:tcPr>
            <w:gridSpan w:val="3"/>
            <w:shd w:fill="auto" w:val="clear"/>
          </w:tcPr>
          <w:p w:rsidR="00000000" w:rsidDel="00000000" w:rsidP="00000000" w:rsidRDefault="00000000" w:rsidRPr="00000000" w14:paraId="000003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According to LFCE Article 12 XXII provides that COFECE must issue regulations at least regarding the following topics: </w:t>
            </w:r>
          </w:p>
          <w:p w:rsidR="00000000" w:rsidDel="00000000" w:rsidP="00000000" w:rsidRDefault="00000000" w:rsidRPr="00000000" w14:paraId="000003A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67" w:right="0" w:hanging="360"/>
              <w:jc w:val="both"/>
              <w:rPr>
                <w:i w:val="0"/>
                <w:smallCaps w:val="0"/>
                <w:strike w:val="0"/>
                <w:color w:val="000000"/>
                <w:sz w:val="16"/>
                <w:szCs w:val="16"/>
                <w:vertAlign w:val="baseline"/>
              </w:rPr>
            </w:pPr>
            <w:r w:rsidDel="00000000" w:rsidR="00000000" w:rsidRPr="00000000">
              <w:rPr>
                <w:i w:val="0"/>
                <w:smallCaps w:val="0"/>
                <w:strike w:val="0"/>
                <w:color w:val="000000"/>
                <w:sz w:val="16"/>
                <w:szCs w:val="16"/>
                <w:u w:val="none"/>
                <w:vertAlign w:val="baseline"/>
                <w:rtl w:val="0"/>
              </w:rPr>
              <w:t xml:space="preserve">Imposition of sanctions;</w:t>
            </w:r>
          </w:p>
          <w:p w:rsidR="00000000" w:rsidDel="00000000" w:rsidP="00000000" w:rsidRDefault="00000000" w:rsidRPr="00000000" w14:paraId="000003A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67" w:right="0" w:hanging="360"/>
              <w:jc w:val="both"/>
              <w:rPr>
                <w:i w:val="0"/>
                <w:smallCaps w:val="0"/>
                <w:strike w:val="0"/>
                <w:color w:val="000000"/>
                <w:sz w:val="16"/>
                <w:szCs w:val="16"/>
                <w:vertAlign w:val="baseline"/>
              </w:rPr>
            </w:pPr>
            <w:r w:rsidDel="00000000" w:rsidR="00000000" w:rsidRPr="00000000">
              <w:rPr>
                <w:i w:val="0"/>
                <w:smallCaps w:val="0"/>
                <w:strike w:val="0"/>
                <w:color w:val="000000"/>
                <w:sz w:val="16"/>
                <w:szCs w:val="16"/>
                <w:u w:val="none"/>
                <w:vertAlign w:val="baseline"/>
                <w:rtl w:val="0"/>
              </w:rPr>
              <w:t xml:space="preserve">Monopolistic practices;</w:t>
            </w:r>
          </w:p>
          <w:p w:rsidR="00000000" w:rsidDel="00000000" w:rsidP="00000000" w:rsidRDefault="00000000" w:rsidRPr="00000000" w14:paraId="000003A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67" w:right="0" w:hanging="360"/>
              <w:jc w:val="both"/>
              <w:rPr>
                <w:i w:val="0"/>
                <w:smallCaps w:val="0"/>
                <w:strike w:val="0"/>
                <w:color w:val="000000"/>
                <w:sz w:val="16"/>
                <w:szCs w:val="16"/>
                <w:vertAlign w:val="baseline"/>
              </w:rPr>
            </w:pPr>
            <w:r w:rsidDel="00000000" w:rsidR="00000000" w:rsidRPr="00000000">
              <w:rPr>
                <w:i w:val="0"/>
                <w:smallCaps w:val="0"/>
                <w:strike w:val="0"/>
                <w:color w:val="000000"/>
                <w:sz w:val="16"/>
                <w:szCs w:val="16"/>
                <w:u w:val="none"/>
                <w:vertAlign w:val="baseline"/>
                <w:rtl w:val="0"/>
              </w:rPr>
              <w:t xml:space="preserve">Determination of substantial power for one or several Economic Agents;</w:t>
            </w:r>
          </w:p>
          <w:p w:rsidR="00000000" w:rsidDel="00000000" w:rsidP="00000000" w:rsidRDefault="00000000" w:rsidRPr="00000000" w14:paraId="000003A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67" w:right="0" w:hanging="360"/>
              <w:jc w:val="both"/>
              <w:rPr>
                <w:i w:val="0"/>
                <w:smallCaps w:val="0"/>
                <w:strike w:val="0"/>
                <w:color w:val="000000"/>
                <w:sz w:val="16"/>
                <w:szCs w:val="16"/>
                <w:vertAlign w:val="baseline"/>
              </w:rPr>
            </w:pPr>
            <w:r w:rsidDel="00000000" w:rsidR="00000000" w:rsidRPr="00000000">
              <w:rPr>
                <w:i w:val="0"/>
                <w:smallCaps w:val="0"/>
                <w:strike w:val="0"/>
                <w:color w:val="000000"/>
                <w:sz w:val="16"/>
                <w:szCs w:val="16"/>
                <w:u w:val="none"/>
                <w:vertAlign w:val="baseline"/>
                <w:rtl w:val="0"/>
              </w:rPr>
              <w:t xml:space="preserve">Determination of relevant markets;</w:t>
            </w:r>
          </w:p>
          <w:p w:rsidR="00000000" w:rsidDel="00000000" w:rsidP="00000000" w:rsidRDefault="00000000" w:rsidRPr="00000000" w14:paraId="000003A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67" w:right="0" w:hanging="360"/>
              <w:jc w:val="both"/>
              <w:rPr>
                <w:i w:val="0"/>
                <w:smallCaps w:val="0"/>
                <w:strike w:val="0"/>
                <w:color w:val="000000"/>
                <w:sz w:val="16"/>
                <w:szCs w:val="16"/>
                <w:vertAlign w:val="baseline"/>
              </w:rPr>
            </w:pPr>
            <w:r w:rsidDel="00000000" w:rsidR="00000000" w:rsidRPr="00000000">
              <w:rPr>
                <w:i w:val="0"/>
                <w:smallCaps w:val="0"/>
                <w:strike w:val="0"/>
                <w:color w:val="000000"/>
                <w:sz w:val="16"/>
                <w:szCs w:val="16"/>
                <w:u w:val="none"/>
                <w:vertAlign w:val="baseline"/>
                <w:rtl w:val="0"/>
              </w:rPr>
              <w:t xml:space="preserve">Barriers to competition and free competition;</w:t>
            </w:r>
          </w:p>
          <w:p w:rsidR="00000000" w:rsidDel="00000000" w:rsidP="00000000" w:rsidRDefault="00000000" w:rsidRPr="00000000" w14:paraId="000003A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67" w:right="0" w:hanging="360"/>
              <w:jc w:val="both"/>
              <w:rPr>
                <w:i w:val="0"/>
                <w:smallCaps w:val="0"/>
                <w:strike w:val="0"/>
                <w:color w:val="000000"/>
                <w:sz w:val="16"/>
                <w:szCs w:val="16"/>
                <w:vertAlign w:val="baseline"/>
              </w:rPr>
            </w:pPr>
            <w:r w:rsidDel="00000000" w:rsidR="00000000" w:rsidRPr="00000000">
              <w:rPr>
                <w:i w:val="0"/>
                <w:smallCaps w:val="0"/>
                <w:strike w:val="0"/>
                <w:color w:val="000000"/>
                <w:sz w:val="16"/>
                <w:szCs w:val="16"/>
                <w:u w:val="none"/>
                <w:vertAlign w:val="baseline"/>
                <w:rtl w:val="0"/>
              </w:rPr>
              <w:t xml:space="preserve">Essential inputs; and</w:t>
            </w:r>
          </w:p>
          <w:p w:rsidR="00000000" w:rsidDel="00000000" w:rsidP="00000000" w:rsidRDefault="00000000" w:rsidRPr="00000000" w14:paraId="000003A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467" w:right="0" w:hanging="360"/>
              <w:jc w:val="both"/>
              <w:rPr>
                <w:i w:val="0"/>
                <w:smallCaps w:val="0"/>
                <w:strike w:val="0"/>
                <w:color w:val="000000"/>
                <w:sz w:val="16"/>
                <w:szCs w:val="16"/>
                <w:vertAlign w:val="baseline"/>
              </w:rPr>
            </w:pPr>
            <w:r w:rsidDel="00000000" w:rsidR="00000000" w:rsidRPr="00000000">
              <w:rPr>
                <w:i w:val="0"/>
                <w:smallCaps w:val="0"/>
                <w:strike w:val="0"/>
                <w:color w:val="000000"/>
                <w:sz w:val="16"/>
                <w:szCs w:val="16"/>
                <w:u w:val="none"/>
                <w:vertAlign w:val="baseline"/>
                <w:rtl w:val="0"/>
              </w:rPr>
              <w:t xml:space="preserve">Divestiture of assets, rights, social parts or shares of the Economic Agents.</w:t>
            </w:r>
          </w:p>
          <w:p w:rsidR="00000000" w:rsidDel="00000000" w:rsidP="00000000" w:rsidRDefault="00000000" w:rsidRPr="00000000" w14:paraId="000003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16"/>
                <w:szCs w:val="16"/>
              </w:rPr>
            </w:pPr>
            <w:r w:rsidDel="00000000" w:rsidR="00000000" w:rsidRPr="00000000">
              <w:rPr>
                <w:rtl w:val="0"/>
              </w:rPr>
            </w:r>
          </w:p>
          <w:p w:rsidR="00000000" w:rsidDel="00000000" w:rsidP="00000000" w:rsidRDefault="00000000" w:rsidRPr="00000000" w14:paraId="000003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w:t>
            </w:r>
            <w:r w:rsidDel="00000000" w:rsidR="00000000" w:rsidRPr="00000000">
              <w:rPr>
                <w:i w:val="1"/>
                <w:smallCaps w:val="0"/>
                <w:strike w:val="0"/>
                <w:color w:val="000000"/>
                <w:sz w:val="16"/>
                <w:szCs w:val="16"/>
                <w:u w:val="none"/>
                <w:vertAlign w:val="baseline"/>
                <w:rtl w:val="0"/>
              </w:rPr>
              <w:t xml:space="preserve">Please, explain which kind of regulation and mention the relevant provision on which the powers are based]</w:t>
            </w:r>
          </w:p>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16"/>
                <w:szCs w:val="16"/>
              </w:rPr>
            </w:pPr>
            <w:r w:rsidDel="00000000" w:rsidR="00000000" w:rsidRPr="00000000">
              <w:rPr>
                <w:rtl w:val="0"/>
              </w:rPr>
            </w:r>
          </w:p>
        </w:tc>
      </w:tr>
      <w:tr>
        <w:trPr>
          <w:cantSplit w:val="0"/>
          <w:trHeight w:val="178" w:hRule="atLeast"/>
          <w:tblHeader w:val="0"/>
        </w:trPr>
        <w:tc>
          <w:tcPr>
            <w:gridSpan w:val="12"/>
            <w:shd w:fill="d2c7b4" w:val="clear"/>
          </w:tcPr>
          <w:p w:rsidR="00000000" w:rsidDel="00000000" w:rsidP="00000000" w:rsidRDefault="00000000" w:rsidRPr="00000000" w14:paraId="000003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b w:val="1"/>
                <w:i w:val="0"/>
                <w:smallCaps w:val="0"/>
                <w:strike w:val="0"/>
                <w:color w:val="000000"/>
                <w:sz w:val="16"/>
                <w:szCs w:val="16"/>
                <w:u w:val="none"/>
                <w:vertAlign w:val="baseline"/>
              </w:rPr>
            </w:pPr>
            <w:r w:rsidDel="00000000" w:rsidR="00000000" w:rsidRPr="00000000">
              <w:rPr>
                <w:b w:val="1"/>
                <w:i w:val="0"/>
                <w:smallCaps w:val="0"/>
                <w:strike w:val="0"/>
                <w:color w:val="000000"/>
                <w:sz w:val="16"/>
                <w:szCs w:val="16"/>
                <w:u w:val="none"/>
                <w:vertAlign w:val="baseline"/>
                <w:rtl w:val="0"/>
              </w:rPr>
              <w:t xml:space="preserve">Research &amp; Reporting</w:t>
            </w:r>
          </w:p>
        </w:tc>
      </w:tr>
      <w:tr>
        <w:trPr>
          <w:cantSplit w:val="0"/>
          <w:trHeight w:val="358" w:hRule="atLeast"/>
          <w:tblHeader w:val="0"/>
        </w:trPr>
        <w:tc>
          <w:tcPr>
            <w:gridSpan w:val="3"/>
          </w:tcPr>
          <w:p w:rsidR="00000000" w:rsidDel="00000000" w:rsidP="00000000" w:rsidRDefault="00000000" w:rsidRPr="00000000" w14:paraId="000003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Can the Competition Authority carry out market studies?</w:t>
            </w:r>
          </w:p>
        </w:tc>
        <w:tc>
          <w:tcPr>
            <w:gridSpan w:val="6"/>
          </w:tcPr>
          <w:p w:rsidR="00000000" w:rsidDel="00000000" w:rsidP="00000000" w:rsidRDefault="00000000" w:rsidRPr="00000000" w14:paraId="000003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 w:right="14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3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LFCE, Article 12 XXIII.</w:t>
            </w:r>
          </w:p>
          <w:p w:rsidR="00000000" w:rsidDel="00000000" w:rsidP="00000000" w:rsidRDefault="00000000" w:rsidRPr="00000000" w14:paraId="000003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w:t>
            </w:r>
            <w:r w:rsidDel="00000000" w:rsidR="00000000" w:rsidRPr="00000000">
              <w:rPr>
                <w:i w:val="1"/>
                <w:smallCaps w:val="0"/>
                <w:strike w:val="0"/>
                <w:color w:val="000000"/>
                <w:sz w:val="16"/>
                <w:szCs w:val="16"/>
                <w:u w:val="none"/>
                <w:vertAlign w:val="baseline"/>
                <w:rtl w:val="0"/>
              </w:rPr>
              <w:t xml:space="preserve">If the answer is “yes”, include relevant provisions]</w:t>
            </w:r>
          </w:p>
          <w:p w:rsidR="00000000" w:rsidDel="00000000" w:rsidP="00000000" w:rsidRDefault="00000000" w:rsidRPr="00000000" w14:paraId="000003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16"/>
                <w:szCs w:val="16"/>
              </w:rPr>
            </w:pPr>
            <w:r w:rsidDel="00000000" w:rsidR="00000000" w:rsidRPr="00000000">
              <w:rPr>
                <w:rtl w:val="0"/>
              </w:rPr>
            </w:r>
          </w:p>
        </w:tc>
      </w:tr>
      <w:tr>
        <w:trPr>
          <w:cantSplit w:val="0"/>
          <w:trHeight w:val="402" w:hRule="atLeast"/>
          <w:tblHeader w:val="0"/>
        </w:trPr>
        <w:tc>
          <w:tcPr>
            <w:gridSpan w:val="3"/>
          </w:tcPr>
          <w:p w:rsidR="00000000" w:rsidDel="00000000" w:rsidP="00000000" w:rsidRDefault="00000000" w:rsidRPr="00000000" w14:paraId="000003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Can the Competition Authority report to the legislature on the results of market studies?</w:t>
            </w:r>
          </w:p>
        </w:tc>
        <w:tc>
          <w:tcPr>
            <w:gridSpan w:val="6"/>
          </w:tcPr>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4" w:right="14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 </w:t>
            </w:r>
          </w:p>
        </w:tc>
        <w:tc>
          <w:tcPr>
            <w:gridSpan w:val="3"/>
          </w:tcPr>
          <w:p w:rsidR="00000000" w:rsidDel="00000000" w:rsidP="00000000" w:rsidRDefault="00000000" w:rsidRPr="00000000" w14:paraId="000003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LFCE,</w:t>
            </w:r>
            <w:r w:rsidDel="00000000" w:rsidR="00000000" w:rsidRPr="00000000">
              <w:rPr>
                <w:sz w:val="16"/>
                <w:szCs w:val="16"/>
                <w:rtl w:val="0"/>
              </w:rPr>
              <w:t xml:space="preserve"> </w:t>
            </w:r>
            <w:r w:rsidDel="00000000" w:rsidR="00000000" w:rsidRPr="00000000">
              <w:rPr>
                <w:i w:val="0"/>
                <w:smallCaps w:val="0"/>
                <w:strike w:val="0"/>
                <w:color w:val="000000"/>
                <w:sz w:val="16"/>
                <w:szCs w:val="16"/>
                <w:u w:val="none"/>
                <w:vertAlign w:val="baseline"/>
                <w:rtl w:val="0"/>
              </w:rPr>
              <w:t xml:space="preserve">Article 12 XXIII and Article 48 and Article 28 of Mexican Constitution.</w:t>
            </w:r>
          </w:p>
          <w:p w:rsidR="00000000" w:rsidDel="00000000" w:rsidP="00000000" w:rsidRDefault="00000000" w:rsidRPr="00000000" w14:paraId="000003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3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w:t>
            </w:r>
            <w:r w:rsidDel="00000000" w:rsidR="00000000" w:rsidRPr="00000000">
              <w:rPr>
                <w:i w:val="1"/>
                <w:smallCaps w:val="0"/>
                <w:strike w:val="0"/>
                <w:color w:val="000000"/>
                <w:sz w:val="16"/>
                <w:szCs w:val="16"/>
                <w:u w:val="none"/>
                <w:vertAlign w:val="baseline"/>
                <w:rtl w:val="0"/>
              </w:rPr>
              <w:t xml:space="preserve">If the answer is “yes”, include relevant provisions]</w:t>
            </w:r>
          </w:p>
          <w:p w:rsidR="00000000" w:rsidDel="00000000" w:rsidP="00000000" w:rsidRDefault="00000000" w:rsidRPr="00000000" w14:paraId="000003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16"/>
                <w:szCs w:val="16"/>
              </w:rPr>
            </w:pPr>
            <w:r w:rsidDel="00000000" w:rsidR="00000000" w:rsidRPr="00000000">
              <w:rPr>
                <w:rtl w:val="0"/>
              </w:rPr>
            </w:r>
          </w:p>
        </w:tc>
      </w:tr>
      <w:tr>
        <w:trPr>
          <w:cantSplit w:val="0"/>
          <w:trHeight w:val="463" w:hRule="atLeast"/>
          <w:tblHeader w:val="0"/>
        </w:trPr>
        <w:tc>
          <w:tcPr>
            <w:gridSpan w:val="12"/>
            <w:shd w:fill="b9a989" w:val="clear"/>
          </w:tcPr>
          <w:p w:rsidR="00000000" w:rsidDel="00000000" w:rsidP="00000000" w:rsidRDefault="00000000" w:rsidRPr="00000000" w14:paraId="000003DA">
            <w:pPr>
              <w:keepNext w:val="0"/>
              <w:keepLines w:val="0"/>
              <w:widowControl w:val="0"/>
              <w:pBdr>
                <w:top w:space="0" w:sz="0" w:val="nil"/>
                <w:left w:space="0" w:sz="0" w:val="nil"/>
                <w:bottom w:space="0" w:sz="0" w:val="nil"/>
                <w:right w:space="0" w:sz="0" w:val="nil"/>
                <w:between w:space="0" w:sz="0" w:val="nil"/>
              </w:pBdr>
              <w:shd w:fill="auto" w:val="clear"/>
              <w:spacing w:after="0" w:before="120" w:line="276" w:lineRule="auto"/>
              <w:ind w:left="3841" w:right="3834" w:firstLine="0"/>
              <w:jc w:val="both"/>
              <w:rPr>
                <w:b w:val="1"/>
                <w:i w:val="0"/>
                <w:smallCaps w:val="0"/>
                <w:strike w:val="0"/>
                <w:color w:val="000000"/>
                <w:sz w:val="20"/>
                <w:szCs w:val="20"/>
                <w:u w:val="none"/>
                <w:vertAlign w:val="baseline"/>
              </w:rPr>
            </w:pPr>
            <w:r w:rsidDel="00000000" w:rsidR="00000000" w:rsidRPr="00000000">
              <w:rPr>
                <w:b w:val="1"/>
                <w:i w:val="0"/>
                <w:smallCaps w:val="1"/>
                <w:strike w:val="0"/>
                <w:color w:val="000000"/>
                <w:sz w:val="20"/>
                <w:szCs w:val="20"/>
                <w:u w:val="none"/>
                <w:vertAlign w:val="baseline"/>
                <w:rtl w:val="0"/>
              </w:rPr>
              <w:t xml:space="preserve">Decision-Making Functions</w:t>
            </w:r>
            <w:r w:rsidDel="00000000" w:rsidR="00000000" w:rsidRPr="00000000">
              <w:rPr>
                <w:rtl w:val="0"/>
              </w:rPr>
            </w:r>
          </w:p>
        </w:tc>
      </w:tr>
      <w:tr>
        <w:trPr>
          <w:cantSplit w:val="0"/>
          <w:trHeight w:val="179" w:hRule="atLeast"/>
          <w:tblHeader w:val="0"/>
        </w:trPr>
        <w:tc>
          <w:tcPr>
            <w:gridSpan w:val="12"/>
            <w:shd w:fill="d2c7b4" w:val="clear"/>
          </w:tcPr>
          <w:p w:rsidR="00000000" w:rsidDel="00000000" w:rsidP="00000000" w:rsidRDefault="00000000" w:rsidRPr="00000000" w14:paraId="000003E6">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107" w:right="0" w:firstLine="0"/>
              <w:jc w:val="both"/>
              <w:rPr>
                <w:b w:val="1"/>
                <w:i w:val="0"/>
                <w:smallCaps w:val="0"/>
                <w:strike w:val="0"/>
                <w:color w:val="000000"/>
                <w:sz w:val="16"/>
                <w:szCs w:val="16"/>
                <w:u w:val="none"/>
                <w:vertAlign w:val="baseline"/>
              </w:rPr>
            </w:pPr>
            <w:r w:rsidDel="00000000" w:rsidR="00000000" w:rsidRPr="00000000">
              <w:rPr>
                <w:b w:val="1"/>
                <w:i w:val="0"/>
                <w:smallCaps w:val="0"/>
                <w:strike w:val="0"/>
                <w:color w:val="000000"/>
                <w:sz w:val="16"/>
                <w:szCs w:val="16"/>
                <w:u w:val="none"/>
                <w:vertAlign w:val="baseline"/>
                <w:rtl w:val="0"/>
              </w:rPr>
              <w:t xml:space="preserve">Aggregated Functions</w:t>
            </w:r>
          </w:p>
        </w:tc>
      </w:tr>
      <w:tr>
        <w:trPr>
          <w:cantSplit w:val="0"/>
          <w:trHeight w:val="358" w:hRule="atLeast"/>
          <w:tblHeader w:val="0"/>
        </w:trPr>
        <w:tc>
          <w:tcPr>
            <w:gridSpan w:val="3"/>
          </w:tcPr>
          <w:p w:rsidR="00000000" w:rsidDel="00000000" w:rsidP="00000000" w:rsidRDefault="00000000" w:rsidRPr="00000000" w14:paraId="000003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make the decision to investigate and make guilty findings?</w:t>
            </w:r>
          </w:p>
        </w:tc>
        <w:tc>
          <w:tcPr>
            <w:gridSpan w:val="6"/>
          </w:tcPr>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3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Articles 10 and 12 I, LFCE.</w:t>
            </w:r>
          </w:p>
          <w:p w:rsidR="00000000" w:rsidDel="00000000" w:rsidP="00000000" w:rsidRDefault="00000000" w:rsidRPr="00000000" w14:paraId="000003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16"/>
                <w:szCs w:val="16"/>
              </w:rPr>
            </w:pPr>
            <w:r w:rsidDel="00000000" w:rsidR="00000000" w:rsidRPr="00000000">
              <w:rPr>
                <w:rtl w:val="0"/>
              </w:rPr>
            </w:r>
          </w:p>
          <w:p w:rsidR="00000000" w:rsidDel="00000000" w:rsidP="00000000" w:rsidRDefault="00000000" w:rsidRPr="00000000" w14:paraId="000003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[If the answer is “yes”, include relevant provisions]</w:t>
            </w:r>
          </w:p>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4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Does the Competition Authority impose punishments?</w:t>
            </w:r>
          </w:p>
        </w:tc>
        <w:tc>
          <w:tcPr>
            <w:gridSpan w:val="6"/>
          </w:tcPr>
          <w:p w:rsidR="00000000" w:rsidDel="00000000" w:rsidP="00000000" w:rsidRDefault="00000000" w:rsidRPr="00000000" w14:paraId="00000404">
            <w:pPr>
              <w:keepNext w:val="0"/>
              <w:keepLines w:val="0"/>
              <w:widowControl w:val="0"/>
              <w:pBdr>
                <w:top w:space="0" w:sz="0" w:val="nil"/>
                <w:left w:space="0" w:sz="0" w:val="nil"/>
                <w:bottom w:space="0" w:sz="0" w:val="nil"/>
                <w:right w:space="0" w:sz="0" w:val="nil"/>
                <w:between w:space="0" w:sz="0" w:val="nil"/>
              </w:pBdr>
              <w:shd w:fill="auto" w:val="clear"/>
              <w:spacing w:after="0" w:before="1" w:line="276" w:lineRule="auto"/>
              <w:ind w:left="56"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w:t>
            </w:r>
          </w:p>
        </w:tc>
        <w:tc>
          <w:tcPr>
            <w:gridSpan w:val="3"/>
          </w:tcPr>
          <w:p w:rsidR="00000000" w:rsidDel="00000000" w:rsidP="00000000" w:rsidRDefault="00000000" w:rsidRPr="00000000" w14:paraId="000004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According to Article 127 LFCE, COFECE can impose fines up to 10% of the annual gross income of the breaching agent. It also can impose a fine equivalent to 180.000 general daily minimum wage in force for the Federal District (approx. 774. 500.oo USD). Natural persons can be </w:t>
            </w:r>
            <w:r w:rsidDel="00000000" w:rsidR="00000000" w:rsidRPr="00000000">
              <w:rPr>
                <w:sz w:val="16"/>
                <w:szCs w:val="16"/>
                <w:rtl w:val="0"/>
              </w:rPr>
              <w:t xml:space="preserve">sanctioned</w:t>
            </w:r>
            <w:r w:rsidDel="00000000" w:rsidR="00000000" w:rsidRPr="00000000">
              <w:rPr>
                <w:i w:val="0"/>
                <w:smallCaps w:val="0"/>
                <w:strike w:val="0"/>
                <w:color w:val="000000"/>
                <w:sz w:val="16"/>
                <w:szCs w:val="16"/>
                <w:u w:val="none"/>
                <w:vertAlign w:val="baseline"/>
                <w:rtl w:val="0"/>
              </w:rPr>
              <w:t xml:space="preserve"> with disqualification to act as director, administrator, manager, officer, executive, agent, representative or attorney in a legal entity for a term of up to five years, and a fine up to 200.000 general daily minimum wage in force for the Federal District (approx. 860. 500.oo USD). </w:t>
            </w:r>
          </w:p>
          <w:p w:rsidR="00000000" w:rsidDel="00000000" w:rsidP="00000000" w:rsidRDefault="00000000" w:rsidRPr="00000000" w14:paraId="000004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4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fine can be increased up </w:t>
            </w:r>
            <w:r w:rsidDel="00000000" w:rsidR="00000000" w:rsidRPr="00000000">
              <w:rPr>
                <w:sz w:val="16"/>
                <w:szCs w:val="16"/>
                <w:rtl w:val="0"/>
              </w:rPr>
              <w:t xml:space="preserve">to double</w:t>
            </w:r>
            <w:r w:rsidDel="00000000" w:rsidR="00000000" w:rsidRPr="00000000">
              <w:rPr>
                <w:i w:val="0"/>
                <w:smallCaps w:val="0"/>
                <w:strike w:val="0"/>
                <w:color w:val="000000"/>
                <w:sz w:val="16"/>
                <w:szCs w:val="16"/>
                <w:u w:val="none"/>
                <w:vertAlign w:val="baseline"/>
                <w:rtl w:val="0"/>
              </w:rPr>
              <w:t xml:space="preserve"> if the agent has been sanctioned within the last 10 years for a competition law breach.  Pursuant to LFCE Article 130 a COFECE can also order divestitures.  </w:t>
            </w:r>
          </w:p>
          <w:p w:rsidR="00000000" w:rsidDel="00000000" w:rsidP="00000000" w:rsidRDefault="00000000" w:rsidRPr="00000000" w14:paraId="000004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4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[If the answer is “yes”, please mention the different kinds of sanctions that the agency can impose</w:t>
            </w:r>
            <w:r w:rsidDel="00000000" w:rsidR="00000000" w:rsidRPr="00000000">
              <w:rPr>
                <w:i w:val="1"/>
                <w:smallCaps w:val="0"/>
                <w:strike w:val="0"/>
                <w:color w:val="000000"/>
                <w:sz w:val="16"/>
                <w:szCs w:val="16"/>
                <w:u w:val="none"/>
                <w:vertAlign w:val="baseline"/>
                <w:rtl w:val="0"/>
              </w:rPr>
              <w:t xml:space="preserve">]</w:t>
            </w:r>
          </w:p>
          <w:p w:rsidR="00000000" w:rsidDel="00000000" w:rsidP="00000000" w:rsidRDefault="00000000" w:rsidRPr="00000000" w14:paraId="000004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16"/>
                <w:szCs w:val="16"/>
              </w:rPr>
            </w:pPr>
            <w:r w:rsidDel="00000000" w:rsidR="00000000" w:rsidRPr="00000000">
              <w:rPr>
                <w:rtl w:val="0"/>
              </w:rPr>
            </w:r>
          </w:p>
        </w:tc>
      </w:tr>
      <w:tr>
        <w:trPr>
          <w:cantSplit w:val="0"/>
          <w:trHeight w:val="537" w:hRule="atLeast"/>
          <w:tblHeader w:val="0"/>
        </w:trPr>
        <w:tc>
          <w:tcPr>
            <w:gridSpan w:val="3"/>
          </w:tcPr>
          <w:p w:rsidR="00000000" w:rsidDel="00000000" w:rsidP="00000000" w:rsidRDefault="00000000" w:rsidRPr="00000000" w14:paraId="000004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19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Is there a single body that carries out the investigation and the guilty findings within the Competition Authority?</w:t>
            </w:r>
          </w:p>
        </w:tc>
        <w:tc>
          <w:tcPr>
            <w:gridSpan w:val="6"/>
          </w:tcPr>
          <w:p w:rsidR="00000000" w:rsidDel="00000000" w:rsidP="00000000" w:rsidRDefault="00000000" w:rsidRPr="00000000" w14:paraId="000004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6" w:right="130"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No</w:t>
            </w:r>
          </w:p>
        </w:tc>
        <w:tc>
          <w:tcPr>
            <w:gridSpan w:val="3"/>
          </w:tcPr>
          <w:p w:rsidR="00000000" w:rsidDel="00000000" w:rsidP="00000000" w:rsidRDefault="00000000" w:rsidRPr="00000000" w14:paraId="000004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investigation, guilty finding</w:t>
            </w:r>
            <w:r w:rsidDel="00000000" w:rsidR="00000000" w:rsidRPr="00000000">
              <w:rPr>
                <w:sz w:val="16"/>
                <w:szCs w:val="16"/>
                <w:rtl w:val="0"/>
              </w:rPr>
              <w:t xml:space="preserve">,</w:t>
            </w:r>
            <w:r w:rsidDel="00000000" w:rsidR="00000000" w:rsidRPr="00000000">
              <w:rPr>
                <w:i w:val="0"/>
                <w:smallCaps w:val="0"/>
                <w:strike w:val="0"/>
                <w:color w:val="000000"/>
                <w:sz w:val="16"/>
                <w:szCs w:val="16"/>
                <w:u w:val="none"/>
                <w:vertAlign w:val="baseline"/>
                <w:rtl w:val="0"/>
              </w:rPr>
              <w:t xml:space="preserve"> and sanction procedure is established </w:t>
            </w:r>
            <w:r w:rsidDel="00000000" w:rsidR="00000000" w:rsidRPr="00000000">
              <w:rPr>
                <w:sz w:val="16"/>
                <w:szCs w:val="16"/>
                <w:rtl w:val="0"/>
              </w:rPr>
              <w:t xml:space="preserve">in</w:t>
            </w:r>
            <w:r w:rsidDel="00000000" w:rsidR="00000000" w:rsidRPr="00000000">
              <w:rPr>
                <w:i w:val="0"/>
                <w:smallCaps w:val="0"/>
                <w:strike w:val="0"/>
                <w:color w:val="000000"/>
                <w:sz w:val="16"/>
                <w:szCs w:val="16"/>
                <w:u w:val="none"/>
                <w:vertAlign w:val="baseline"/>
                <w:rtl w:val="0"/>
              </w:rPr>
              <w:t xml:space="preserve"> the Third Book, Title I of the LFCE. </w:t>
            </w:r>
          </w:p>
          <w:p w:rsidR="00000000" w:rsidDel="00000000" w:rsidP="00000000" w:rsidRDefault="00000000" w:rsidRPr="00000000" w14:paraId="000004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42"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4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42"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procedure is divided </w:t>
            </w:r>
            <w:r w:rsidDel="00000000" w:rsidR="00000000" w:rsidRPr="00000000">
              <w:rPr>
                <w:sz w:val="16"/>
                <w:szCs w:val="16"/>
                <w:rtl w:val="0"/>
              </w:rPr>
              <w:t xml:space="preserve">into</w:t>
            </w:r>
            <w:r w:rsidDel="00000000" w:rsidR="00000000" w:rsidRPr="00000000">
              <w:rPr>
                <w:i w:val="0"/>
                <w:smallCaps w:val="0"/>
                <w:strike w:val="0"/>
                <w:color w:val="000000"/>
                <w:sz w:val="16"/>
                <w:szCs w:val="16"/>
                <w:u w:val="none"/>
                <w:vertAlign w:val="baseline"/>
                <w:rtl w:val="0"/>
              </w:rPr>
              <w:t xml:space="preserve"> two stages, the investigation procedure carried out by the Investigation Authority (the “IA”), and the </w:t>
            </w:r>
            <w:r w:rsidDel="00000000" w:rsidR="00000000" w:rsidRPr="00000000">
              <w:rPr>
                <w:sz w:val="16"/>
                <w:szCs w:val="16"/>
                <w:rtl w:val="0"/>
              </w:rPr>
              <w:t xml:space="preserve">trial-like</w:t>
            </w:r>
            <w:r w:rsidDel="00000000" w:rsidR="00000000" w:rsidRPr="00000000">
              <w:rPr>
                <w:i w:val="0"/>
                <w:smallCaps w:val="0"/>
                <w:strike w:val="0"/>
                <w:color w:val="000000"/>
                <w:sz w:val="16"/>
                <w:szCs w:val="16"/>
                <w:u w:val="none"/>
                <w:vertAlign w:val="baseline"/>
                <w:rtl w:val="0"/>
              </w:rPr>
              <w:t xml:space="preserve"> procedure, which is conducted by COFECE’s Board</w:t>
            </w:r>
            <w:r w:rsidDel="00000000" w:rsidR="00000000" w:rsidRPr="00000000">
              <w:rPr>
                <w:sz w:val="16"/>
                <w:szCs w:val="16"/>
                <w:rtl w:val="0"/>
              </w:rPr>
              <w:t xml:space="preserve">; in</w:t>
            </w:r>
            <w:r w:rsidDel="00000000" w:rsidR="00000000" w:rsidRPr="00000000">
              <w:rPr>
                <w:i w:val="0"/>
                <w:smallCaps w:val="0"/>
                <w:strike w:val="0"/>
                <w:color w:val="000000"/>
                <w:sz w:val="16"/>
                <w:szCs w:val="16"/>
                <w:u w:val="none"/>
                <w:vertAlign w:val="baseline"/>
                <w:rtl w:val="0"/>
              </w:rPr>
              <w:t xml:space="preserve"> this second stage the IA, the complainants</w:t>
            </w:r>
            <w:r w:rsidDel="00000000" w:rsidR="00000000" w:rsidRPr="00000000">
              <w:rPr>
                <w:sz w:val="16"/>
                <w:szCs w:val="16"/>
                <w:rtl w:val="0"/>
              </w:rPr>
              <w:t xml:space="preserve">,</w:t>
            </w:r>
            <w:r w:rsidDel="00000000" w:rsidR="00000000" w:rsidRPr="00000000">
              <w:rPr>
                <w:i w:val="0"/>
                <w:smallCaps w:val="0"/>
                <w:strike w:val="0"/>
                <w:color w:val="000000"/>
                <w:sz w:val="16"/>
                <w:szCs w:val="16"/>
                <w:u w:val="none"/>
                <w:vertAlign w:val="baseline"/>
                <w:rtl w:val="0"/>
              </w:rPr>
              <w:t xml:space="preserve"> and investigated agents </w:t>
            </w:r>
            <w:r w:rsidDel="00000000" w:rsidR="00000000" w:rsidRPr="00000000">
              <w:rPr>
                <w:sz w:val="16"/>
                <w:szCs w:val="16"/>
                <w:rtl w:val="0"/>
              </w:rPr>
              <w:t xml:space="preserve">are considered</w:t>
            </w:r>
            <w:r w:rsidDel="00000000" w:rsidR="00000000" w:rsidRPr="00000000">
              <w:rPr>
                <w:i w:val="0"/>
                <w:smallCaps w:val="0"/>
                <w:strike w:val="0"/>
                <w:color w:val="000000"/>
                <w:sz w:val="16"/>
                <w:szCs w:val="16"/>
                <w:u w:val="none"/>
                <w:vertAlign w:val="baseline"/>
                <w:rtl w:val="0"/>
              </w:rPr>
              <w:t xml:space="preserve"> as parts. </w:t>
            </w:r>
          </w:p>
          <w:p w:rsidR="00000000" w:rsidDel="00000000" w:rsidP="00000000" w:rsidRDefault="00000000" w:rsidRPr="00000000" w14:paraId="000004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42"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4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42"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IA is part of the COFECE; however it supposes to be </w:t>
            </w:r>
            <w:r w:rsidDel="00000000" w:rsidR="00000000" w:rsidRPr="00000000">
              <w:rPr>
                <w:sz w:val="16"/>
                <w:szCs w:val="16"/>
                <w:rtl w:val="0"/>
              </w:rPr>
              <w:t xml:space="preserve">an</w:t>
            </w:r>
            <w:r w:rsidDel="00000000" w:rsidR="00000000" w:rsidRPr="00000000">
              <w:rPr>
                <w:i w:val="0"/>
                <w:smallCaps w:val="0"/>
                <w:strike w:val="0"/>
                <w:color w:val="000000"/>
                <w:sz w:val="16"/>
                <w:szCs w:val="16"/>
                <w:u w:val="none"/>
                <w:vertAlign w:val="baseline"/>
                <w:rtl w:val="0"/>
              </w:rPr>
              <w:t xml:space="preserve"> autonomous office within the agency, its chief is appointed and removed by the favorable vote of at least 5 of the 7 members of the Board, and can only be removed on the grounds provided in Article 32 of the LFCE. </w:t>
            </w:r>
          </w:p>
          <w:p w:rsidR="00000000" w:rsidDel="00000000" w:rsidP="00000000" w:rsidRDefault="00000000" w:rsidRPr="00000000" w14:paraId="000004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42"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4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42"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investigation stage can start by </w:t>
            </w:r>
            <w:r w:rsidDel="00000000" w:rsidR="00000000" w:rsidRPr="00000000">
              <w:rPr>
                <w:sz w:val="16"/>
                <w:szCs w:val="16"/>
                <w:rtl w:val="0"/>
              </w:rPr>
              <w:t xml:space="preserve">a </w:t>
            </w:r>
            <w:r w:rsidDel="00000000" w:rsidR="00000000" w:rsidRPr="00000000">
              <w:rPr>
                <w:i w:val="0"/>
                <w:smallCaps w:val="0"/>
                <w:strike w:val="0"/>
                <w:color w:val="000000"/>
                <w:sz w:val="16"/>
                <w:szCs w:val="16"/>
                <w:u w:val="none"/>
                <w:vertAlign w:val="baseline"/>
                <w:rtl w:val="0"/>
              </w:rPr>
              <w:t xml:space="preserve">private complaint or ex officio. It can take no less than 30 business days and no more than 120 business days, which can </w:t>
            </w:r>
            <w:r w:rsidDel="00000000" w:rsidR="00000000" w:rsidRPr="00000000">
              <w:rPr>
                <w:sz w:val="16"/>
                <w:szCs w:val="16"/>
                <w:rtl w:val="0"/>
              </w:rPr>
              <w:t xml:space="preserve">be extended</w:t>
            </w:r>
            <w:r w:rsidDel="00000000" w:rsidR="00000000" w:rsidRPr="00000000">
              <w:rPr>
                <w:i w:val="0"/>
                <w:smallCaps w:val="0"/>
                <w:strike w:val="0"/>
                <w:color w:val="000000"/>
                <w:sz w:val="16"/>
                <w:szCs w:val="16"/>
                <w:u w:val="none"/>
                <w:vertAlign w:val="baseline"/>
                <w:rtl w:val="0"/>
              </w:rPr>
              <w:t xml:space="preserve"> 4 times (Article 71, LFCE). The IA can conduct dawn </w:t>
            </w:r>
            <w:r w:rsidDel="00000000" w:rsidR="00000000" w:rsidRPr="00000000">
              <w:rPr>
                <w:sz w:val="16"/>
                <w:szCs w:val="16"/>
                <w:rtl w:val="0"/>
              </w:rPr>
              <w:t xml:space="preserve">raids, interview</w:t>
            </w:r>
            <w:r w:rsidDel="00000000" w:rsidR="00000000" w:rsidRPr="00000000">
              <w:rPr>
                <w:i w:val="0"/>
                <w:smallCaps w:val="0"/>
                <w:strike w:val="0"/>
                <w:color w:val="000000"/>
                <w:sz w:val="16"/>
                <w:szCs w:val="16"/>
                <w:u w:val="none"/>
                <w:vertAlign w:val="baseline"/>
                <w:rtl w:val="0"/>
              </w:rPr>
              <w:t xml:space="preserve"> potential witnesses and request all the information it deems necessary. </w:t>
            </w:r>
          </w:p>
          <w:p w:rsidR="00000000" w:rsidDel="00000000" w:rsidP="00000000" w:rsidRDefault="00000000" w:rsidRPr="00000000" w14:paraId="000004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42"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4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42"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Once the investigation is concluded, the IA must issue a report recommending whether the Board should open the </w:t>
            </w:r>
            <w:r w:rsidDel="00000000" w:rsidR="00000000" w:rsidRPr="00000000">
              <w:rPr>
                <w:sz w:val="16"/>
                <w:szCs w:val="16"/>
                <w:rtl w:val="0"/>
              </w:rPr>
              <w:t xml:space="preserve">trial-like</w:t>
            </w:r>
            <w:r w:rsidDel="00000000" w:rsidR="00000000" w:rsidRPr="00000000">
              <w:rPr>
                <w:i w:val="0"/>
                <w:smallCaps w:val="0"/>
                <w:strike w:val="0"/>
                <w:color w:val="000000"/>
                <w:sz w:val="16"/>
                <w:szCs w:val="16"/>
                <w:u w:val="none"/>
                <w:vertAlign w:val="baseline"/>
                <w:rtl w:val="0"/>
              </w:rPr>
              <w:t xml:space="preserve"> procedure. </w:t>
            </w:r>
          </w:p>
          <w:p w:rsidR="00000000" w:rsidDel="00000000" w:rsidP="00000000" w:rsidRDefault="00000000" w:rsidRPr="00000000" w14:paraId="000004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42"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4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42"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w:t>
            </w:r>
            <w:r w:rsidDel="00000000" w:rsidR="00000000" w:rsidRPr="00000000">
              <w:rPr>
                <w:sz w:val="16"/>
                <w:szCs w:val="16"/>
                <w:rtl w:val="0"/>
              </w:rPr>
              <w:t xml:space="preserve">trial-like</w:t>
            </w:r>
            <w:r w:rsidDel="00000000" w:rsidR="00000000" w:rsidRPr="00000000">
              <w:rPr>
                <w:i w:val="0"/>
                <w:smallCaps w:val="0"/>
                <w:strike w:val="0"/>
                <w:color w:val="000000"/>
                <w:sz w:val="16"/>
                <w:szCs w:val="16"/>
                <w:u w:val="none"/>
                <w:vertAlign w:val="baseline"/>
                <w:rtl w:val="0"/>
              </w:rPr>
              <w:t xml:space="preserve"> stage starts when the Board notifies the parties of the report issued by the IA. The investigated parties have 45 business days to reply and defend themselves from the report findings. They can </w:t>
            </w:r>
            <w:r w:rsidDel="00000000" w:rsidR="00000000" w:rsidRPr="00000000">
              <w:rPr>
                <w:sz w:val="16"/>
                <w:szCs w:val="16"/>
                <w:rtl w:val="0"/>
              </w:rPr>
              <w:t xml:space="preserve">submit</w:t>
            </w:r>
            <w:r w:rsidDel="00000000" w:rsidR="00000000" w:rsidRPr="00000000">
              <w:rPr>
                <w:i w:val="0"/>
                <w:smallCaps w:val="0"/>
                <w:strike w:val="0"/>
                <w:color w:val="000000"/>
                <w:sz w:val="16"/>
                <w:szCs w:val="16"/>
                <w:u w:val="none"/>
                <w:vertAlign w:val="baseline"/>
                <w:rtl w:val="0"/>
              </w:rPr>
              <w:t xml:space="preserve"> evidence and request the practice of any probatory means. After, the IA has 15 business days to file its arguments regarding the evidence </w:t>
            </w:r>
            <w:r w:rsidDel="00000000" w:rsidR="00000000" w:rsidRPr="00000000">
              <w:rPr>
                <w:sz w:val="16"/>
                <w:szCs w:val="16"/>
                <w:rtl w:val="0"/>
              </w:rPr>
              <w:t xml:space="preserve">handled</w:t>
            </w:r>
            <w:r w:rsidDel="00000000" w:rsidR="00000000" w:rsidRPr="00000000">
              <w:rPr>
                <w:i w:val="0"/>
                <w:smallCaps w:val="0"/>
                <w:strike w:val="0"/>
                <w:color w:val="000000"/>
                <w:sz w:val="16"/>
                <w:szCs w:val="16"/>
                <w:u w:val="none"/>
                <w:vertAlign w:val="baseline"/>
                <w:rtl w:val="0"/>
              </w:rPr>
              <w:t xml:space="preserve"> and requested by the investigated parties.   </w:t>
            </w:r>
          </w:p>
          <w:p w:rsidR="00000000" w:rsidDel="00000000" w:rsidP="00000000" w:rsidRDefault="00000000" w:rsidRPr="00000000" w14:paraId="000004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42"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4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42"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Then, the Board must decide on the admission of the evidence and conduct its practice within the next 20 business days. The Boar can request additional evidence during the next 10 days once the 20 days term for </w:t>
            </w:r>
            <w:r w:rsidDel="00000000" w:rsidR="00000000" w:rsidRPr="00000000">
              <w:rPr>
                <w:sz w:val="16"/>
                <w:szCs w:val="16"/>
                <w:rtl w:val="0"/>
              </w:rPr>
              <w:t xml:space="preserve">collecting</w:t>
            </w:r>
            <w:r w:rsidDel="00000000" w:rsidR="00000000" w:rsidRPr="00000000">
              <w:rPr>
                <w:i w:val="0"/>
                <w:smallCaps w:val="0"/>
                <w:strike w:val="0"/>
                <w:color w:val="000000"/>
                <w:sz w:val="16"/>
                <w:szCs w:val="16"/>
                <w:u w:val="none"/>
                <w:vertAlign w:val="baseline"/>
                <w:rtl w:val="0"/>
              </w:rPr>
              <w:t xml:space="preserve"> the proving material has finished. </w:t>
            </w:r>
          </w:p>
          <w:p w:rsidR="00000000" w:rsidDel="00000000" w:rsidP="00000000" w:rsidRDefault="00000000" w:rsidRPr="00000000" w14:paraId="000004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42"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4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42"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When the probatory stage has concluded, the board will give the parties and the IA a 10 business days term to file their closing arguments. After filing the closing arguments, the parties can request a hearing before the Board. </w:t>
            </w:r>
          </w:p>
          <w:p w:rsidR="00000000" w:rsidDel="00000000" w:rsidP="00000000" w:rsidRDefault="00000000" w:rsidRPr="00000000" w14:paraId="000004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42"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4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42"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The Commission must issue its final decision within the following 40 business days.</w:t>
            </w:r>
          </w:p>
          <w:p w:rsidR="00000000" w:rsidDel="00000000" w:rsidP="00000000" w:rsidRDefault="00000000" w:rsidRPr="00000000" w14:paraId="000004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42" w:firstLine="0"/>
              <w:jc w:val="both"/>
              <w:rPr>
                <w:i w:val="0"/>
                <w:smallCaps w:val="0"/>
                <w:strike w:val="0"/>
                <w:color w:val="000000"/>
                <w:sz w:val="16"/>
                <w:szCs w:val="16"/>
                <w:u w:val="none"/>
                <w:vertAlign w:val="baseline"/>
              </w:rPr>
            </w:pPr>
            <w:r w:rsidDel="00000000" w:rsidR="00000000" w:rsidRPr="00000000">
              <w:rPr>
                <w:rtl w:val="0"/>
              </w:rPr>
            </w:r>
          </w:p>
          <w:p w:rsidR="00000000" w:rsidDel="00000000" w:rsidP="00000000" w:rsidRDefault="00000000" w:rsidRPr="00000000" w14:paraId="000004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[Regardless of the answer please explain briefly the enforcement process until the final decision is issued, include relevant provisions, and if the answer is “No” mention how the head of the body that carries out the investigation is elected and removed. The main idea of this last point is to establish whether the investigation authority is, in fact, independent from the decision-making body.</w:t>
            </w:r>
            <w:r w:rsidDel="00000000" w:rsidR="00000000" w:rsidRPr="00000000">
              <w:rPr>
                <w:i w:val="0"/>
                <w:smallCaps w:val="0"/>
                <w:strike w:val="0"/>
                <w:color w:val="000000"/>
                <w:sz w:val="16"/>
                <w:szCs w:val="16"/>
                <w:u w:val="none"/>
                <w:vertAlign w:val="baseline"/>
                <w:rtl w:val="0"/>
              </w:rPr>
              <w:t xml:space="preserve">]</w:t>
            </w:r>
          </w:p>
          <w:p w:rsidR="00000000" w:rsidDel="00000000" w:rsidP="00000000" w:rsidRDefault="00000000" w:rsidRPr="00000000" w14:paraId="000004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16"/>
                <w:szCs w:val="16"/>
              </w:rPr>
            </w:pPr>
            <w:r w:rsidDel="00000000" w:rsidR="00000000" w:rsidRPr="00000000">
              <w:rPr>
                <w:rtl w:val="0"/>
              </w:rPr>
            </w:r>
          </w:p>
        </w:tc>
      </w:tr>
      <w:tr>
        <w:trPr>
          <w:cantSplit w:val="0"/>
          <w:trHeight w:val="359" w:hRule="atLeast"/>
          <w:tblHeader w:val="0"/>
        </w:trPr>
        <w:tc>
          <w:tcPr>
            <w:gridSpan w:val="3"/>
          </w:tcPr>
          <w:p w:rsidR="00000000" w:rsidDel="00000000" w:rsidP="00000000" w:rsidRDefault="00000000" w:rsidRPr="00000000" w14:paraId="000004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Can the Competition Authority’s decisions be</w:t>
            </w:r>
          </w:p>
          <w:p w:rsidR="00000000" w:rsidDel="00000000" w:rsidP="00000000" w:rsidRDefault="00000000" w:rsidRPr="00000000" w14:paraId="000004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appealed to a court?</w:t>
            </w:r>
          </w:p>
        </w:tc>
        <w:tc>
          <w:tcPr>
            <w:gridSpan w:val="6"/>
          </w:tcPr>
          <w:p w:rsidR="00000000" w:rsidDel="00000000" w:rsidP="00000000" w:rsidRDefault="00000000" w:rsidRPr="00000000" w14:paraId="000004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58" w:right="135" w:firstLine="0"/>
              <w:jc w:val="center"/>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Yes </w:t>
            </w:r>
          </w:p>
        </w:tc>
        <w:tc>
          <w:tcPr>
            <w:gridSpan w:val="3"/>
          </w:tcPr>
          <w:p w:rsidR="00000000" w:rsidDel="00000000" w:rsidP="00000000" w:rsidRDefault="00000000" w:rsidRPr="00000000" w14:paraId="000004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both"/>
              <w:rPr>
                <w:sz w:val="16"/>
                <w:szCs w:val="16"/>
              </w:rPr>
            </w:pPr>
            <w:r w:rsidDel="00000000" w:rsidR="00000000" w:rsidRPr="00000000">
              <w:rPr>
                <w:i w:val="0"/>
                <w:smallCaps w:val="0"/>
                <w:strike w:val="0"/>
                <w:color w:val="000000"/>
                <w:sz w:val="16"/>
                <w:szCs w:val="16"/>
                <w:u w:val="none"/>
                <w:vertAlign w:val="baseline"/>
                <w:rtl w:val="0"/>
              </w:rPr>
              <w:t xml:space="preserve">As provided in Articles 28 and 94 of the Mexican Constitution, COFECE’s decisions can be reviewed by the Specialized Economic Competition and Telecommunication Jurisdiction under an exceptional constitutional remedy, which is actionable only on the grounds of constitutional rights violations.</w:t>
            </w:r>
            <w:r w:rsidDel="00000000" w:rsidR="00000000" w:rsidRPr="00000000">
              <w:rPr>
                <w:rtl w:val="0"/>
              </w:rPr>
            </w:r>
          </w:p>
          <w:p w:rsidR="00000000" w:rsidDel="00000000" w:rsidP="00000000" w:rsidRDefault="00000000" w:rsidRPr="00000000" w14:paraId="000004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both"/>
              <w:rPr>
                <w:sz w:val="16"/>
                <w:szCs w:val="16"/>
              </w:rPr>
            </w:pPr>
            <w:r w:rsidDel="00000000" w:rsidR="00000000" w:rsidRPr="00000000">
              <w:rPr>
                <w:rtl w:val="0"/>
              </w:rPr>
            </w:r>
          </w:p>
          <w:p w:rsidR="00000000" w:rsidDel="00000000" w:rsidP="00000000" w:rsidRDefault="00000000" w:rsidRPr="00000000" w14:paraId="000004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both"/>
              <w:rPr>
                <w:i w:val="1"/>
                <w:smallCaps w:val="0"/>
                <w:strike w:val="0"/>
                <w:color w:val="000000"/>
                <w:sz w:val="16"/>
                <w:szCs w:val="16"/>
                <w:u w:val="none"/>
                <w:vertAlign w:val="baseline"/>
              </w:rPr>
            </w:pPr>
            <w:r w:rsidDel="00000000" w:rsidR="00000000" w:rsidRPr="00000000">
              <w:rPr>
                <w:i w:val="1"/>
                <w:smallCaps w:val="0"/>
                <w:strike w:val="0"/>
                <w:color w:val="000000"/>
                <w:sz w:val="16"/>
                <w:szCs w:val="16"/>
                <w:u w:val="none"/>
                <w:vertAlign w:val="baseline"/>
                <w:rtl w:val="0"/>
              </w:rPr>
              <w:t xml:space="preserve">[</w:t>
            </w:r>
            <w:r w:rsidDel="00000000" w:rsidR="00000000" w:rsidRPr="00000000">
              <w:rPr>
                <w:i w:val="1"/>
                <w:smallCaps w:val="0"/>
                <w:strike w:val="0"/>
                <w:color w:val="000000"/>
                <w:sz w:val="16"/>
                <w:szCs w:val="16"/>
                <w:u w:val="none"/>
                <w:vertAlign w:val="baseline"/>
                <w:rtl w:val="0"/>
              </w:rPr>
              <w:t xml:space="preserve">Please, mention the judicial authority who is charged with the review, make reference to the relevant provisions, and if there is any requirement to exercise the right of the judicial review.]</w:t>
            </w:r>
          </w:p>
          <w:p w:rsidR="00000000" w:rsidDel="00000000" w:rsidP="00000000" w:rsidRDefault="00000000" w:rsidRPr="00000000" w14:paraId="000004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both"/>
              <w:rPr>
                <w:sz w:val="16"/>
                <w:szCs w:val="16"/>
              </w:rPr>
            </w:pPr>
            <w:r w:rsidDel="00000000" w:rsidR="00000000" w:rsidRPr="00000000">
              <w:rPr>
                <w:rtl w:val="0"/>
              </w:rPr>
            </w:r>
          </w:p>
        </w:tc>
      </w:tr>
      <w:tr>
        <w:trPr>
          <w:cantSplit w:val="0"/>
          <w:trHeight w:val="359" w:hRule="atLeast"/>
          <w:tblHeader w:val="0"/>
        </w:trPr>
        <w:tc>
          <w:tcPr>
            <w:gridSpan w:val="4"/>
          </w:tcPr>
          <w:p w:rsidR="00000000" w:rsidDel="00000000" w:rsidP="00000000" w:rsidRDefault="00000000" w:rsidRPr="00000000" w14:paraId="000004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both"/>
              <w:rPr>
                <w:i w:val="0"/>
                <w:smallCaps w:val="0"/>
                <w:strike w:val="0"/>
                <w:color w:val="000000"/>
                <w:sz w:val="16"/>
                <w:szCs w:val="16"/>
                <w:u w:val="none"/>
                <w:vertAlign w:val="baseline"/>
              </w:rPr>
            </w:pPr>
            <w:r w:rsidDel="00000000" w:rsidR="00000000" w:rsidRPr="00000000">
              <w:rPr>
                <w:i w:val="0"/>
                <w:smallCaps w:val="0"/>
                <w:strike w:val="0"/>
                <w:color w:val="000000"/>
                <w:sz w:val="16"/>
                <w:szCs w:val="16"/>
                <w:u w:val="none"/>
                <w:vertAlign w:val="baseline"/>
                <w:rtl w:val="0"/>
              </w:rPr>
              <w:t xml:space="preserve">Please add commentaries or information that you consider relevant and were not covered in any of the previous sections and questions.</w:t>
            </w:r>
          </w:p>
        </w:tc>
        <w:tc>
          <w:tcPr>
            <w:gridSpan w:val="8"/>
          </w:tcPr>
          <w:p w:rsidR="00000000" w:rsidDel="00000000" w:rsidP="00000000" w:rsidRDefault="00000000" w:rsidRPr="00000000" w14:paraId="000004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16"/>
                <w:szCs w:val="16"/>
                <w:u w:val="none"/>
                <w:vertAlign w:val="baseline"/>
              </w:rPr>
            </w:pPr>
            <w:r w:rsidDel="00000000" w:rsidR="00000000" w:rsidRPr="00000000">
              <w:rPr>
                <w:rtl w:val="0"/>
              </w:rPr>
            </w:r>
          </w:p>
        </w:tc>
      </w:tr>
    </w:tbl>
    <w:p w:rsidR="00000000" w:rsidDel="00000000" w:rsidP="00000000" w:rsidRDefault="00000000" w:rsidRPr="00000000" w14:paraId="0000044D">
      <w:pPr>
        <w:spacing w:line="276" w:lineRule="auto"/>
        <w:jc w:val="both"/>
        <w:rPr>
          <w:sz w:val="16"/>
          <w:szCs w:val="16"/>
        </w:rPr>
      </w:pPr>
      <w:r w:rsidDel="00000000" w:rsidR="00000000" w:rsidRPr="00000000">
        <w:rPr>
          <w:rtl w:val="0"/>
        </w:rPr>
      </w:r>
    </w:p>
    <w:p w:rsidR="00000000" w:rsidDel="00000000" w:rsidP="00000000" w:rsidRDefault="00000000" w:rsidRPr="00000000" w14:paraId="0000044E">
      <w:pPr>
        <w:spacing w:line="276" w:lineRule="auto"/>
        <w:ind w:left="1610" w:right="1610" w:firstLine="0"/>
        <w:jc w:val="both"/>
        <w:rPr>
          <w:b w:val="1"/>
          <w:sz w:val="30"/>
          <w:szCs w:val="30"/>
        </w:rPr>
      </w:pPr>
      <w:r w:rsidDel="00000000" w:rsidR="00000000" w:rsidRPr="00000000">
        <w:rPr>
          <w:rtl w:val="0"/>
        </w:rPr>
      </w:r>
    </w:p>
    <w:sectPr>
      <w:headerReference r:id="rId8" w:type="default"/>
      <w:footerReference r:id="rId9" w:type="default"/>
      <w:pgSz w:h="15840" w:w="12240" w:orient="portrait"/>
      <w:pgMar w:bottom="280" w:top="1480" w:left="1720" w:right="1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Gungsuh"/>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50">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4F">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467" w:hanging="360"/>
      </w:pPr>
      <w:rPr/>
    </w:lvl>
    <w:lvl w:ilvl="1">
      <w:start w:val="1"/>
      <w:numFmt w:val="lowerLetter"/>
      <w:lvlText w:val="%2."/>
      <w:lvlJc w:val="left"/>
      <w:pPr>
        <w:ind w:left="1187" w:hanging="360"/>
      </w:pPr>
      <w:rPr/>
    </w:lvl>
    <w:lvl w:ilvl="2">
      <w:start w:val="1"/>
      <w:numFmt w:val="lowerRoman"/>
      <w:lvlText w:val="%3."/>
      <w:lvlJc w:val="right"/>
      <w:pPr>
        <w:ind w:left="1907" w:hanging="180"/>
      </w:pPr>
      <w:rPr/>
    </w:lvl>
    <w:lvl w:ilvl="3">
      <w:start w:val="1"/>
      <w:numFmt w:val="decimal"/>
      <w:lvlText w:val="%4."/>
      <w:lvlJc w:val="left"/>
      <w:pPr>
        <w:ind w:left="2627" w:hanging="360"/>
      </w:pPr>
      <w:rPr/>
    </w:lvl>
    <w:lvl w:ilvl="4">
      <w:start w:val="1"/>
      <w:numFmt w:val="lowerLetter"/>
      <w:lvlText w:val="%5."/>
      <w:lvlJc w:val="left"/>
      <w:pPr>
        <w:ind w:left="3347" w:hanging="360"/>
      </w:pPr>
      <w:rPr/>
    </w:lvl>
    <w:lvl w:ilvl="5">
      <w:start w:val="1"/>
      <w:numFmt w:val="lowerRoman"/>
      <w:lvlText w:val="%6."/>
      <w:lvlJc w:val="right"/>
      <w:pPr>
        <w:ind w:left="4067" w:hanging="180"/>
      </w:pPr>
      <w:rPr/>
    </w:lvl>
    <w:lvl w:ilvl="6">
      <w:start w:val="1"/>
      <w:numFmt w:val="decimal"/>
      <w:lvlText w:val="%7."/>
      <w:lvlJc w:val="left"/>
      <w:pPr>
        <w:ind w:left="4787" w:hanging="360"/>
      </w:pPr>
      <w:rPr/>
    </w:lvl>
    <w:lvl w:ilvl="7">
      <w:start w:val="1"/>
      <w:numFmt w:val="lowerLetter"/>
      <w:lvlText w:val="%8."/>
      <w:lvlJc w:val="left"/>
      <w:pPr>
        <w:ind w:left="5507" w:hanging="360"/>
      </w:pPr>
      <w:rPr/>
    </w:lvl>
    <w:lvl w:ilvl="8">
      <w:start w:val="1"/>
      <w:numFmt w:val="lowerRoman"/>
      <w:lvlText w:val="%9."/>
      <w:lvlJc w:val="right"/>
      <w:pPr>
        <w:ind w:left="6227"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Garamond" w:cs="Garamond" w:eastAsia="Garamond" w:hAnsi="Garamond"/>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uiPriority w:val="2"/>
    <w:semiHidden w:val="1"/>
    <w:unhideWhenUsed w:val="1"/>
    <w:qFormat w:val="1"/>
    <w:tblPr>
      <w:tblInd w:w="0.0" w:type="dxa"/>
      <w:tblCellMar>
        <w:top w:w="0.0" w:type="dxa"/>
        <w:left w:w="0.0" w:type="dxa"/>
        <w:bottom w:w="0.0" w:type="dxa"/>
        <w:right w:w="0.0" w:type="dxa"/>
      </w:tblCellMar>
    </w:tblPr>
  </w:style>
  <w:style w:type="paragraph" w:styleId="BodyText">
    <w:name w:val="Body Text"/>
    <w:basedOn w:val="Normal"/>
    <w:link w:val="BodyTextChar"/>
    <w:uiPriority w:val="1"/>
    <w:qFormat w:val="1"/>
    <w:rPr>
      <w:rFonts w:ascii="Arial" w:cs="Arial" w:eastAsia="Arial" w:hAnsi="Arial"/>
      <w:sz w:val="28"/>
      <w:szCs w:val="28"/>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pPr>
      <w:ind w:left="107"/>
    </w:pPr>
  </w:style>
  <w:style w:type="paragraph" w:styleId="Revision">
    <w:name w:val="Revision"/>
    <w:hidden w:val="1"/>
    <w:uiPriority w:val="99"/>
    <w:semiHidden w:val="1"/>
    <w:rsid w:val="003D23CE"/>
    <w:pPr>
      <w:widowControl w:val="1"/>
      <w:autoSpaceDE w:val="1"/>
      <w:autoSpaceDN w:val="1"/>
    </w:pPr>
    <w:rPr>
      <w:rFonts w:ascii="Garamond" w:cs="Garamond" w:eastAsia="Garamond" w:hAnsi="Garamond"/>
    </w:rPr>
  </w:style>
  <w:style w:type="character" w:styleId="Hyperlink">
    <w:name w:val="Hyperlink"/>
    <w:basedOn w:val="DefaultParagraphFont"/>
    <w:uiPriority w:val="99"/>
    <w:unhideWhenUsed w:val="1"/>
    <w:rsid w:val="00A608DA"/>
    <w:rPr>
      <w:color w:val="0000ff" w:themeColor="hyperlink"/>
      <w:u w:val="single"/>
    </w:rPr>
  </w:style>
  <w:style w:type="character" w:styleId="UnresolvedMention">
    <w:name w:val="Unresolved Mention"/>
    <w:basedOn w:val="DefaultParagraphFont"/>
    <w:uiPriority w:val="99"/>
    <w:semiHidden w:val="1"/>
    <w:unhideWhenUsed w:val="1"/>
    <w:rsid w:val="00A608DA"/>
    <w:rPr>
      <w:color w:val="605e5c"/>
      <w:shd w:color="auto" w:fill="e1dfdd" w:val="clear"/>
    </w:rPr>
  </w:style>
  <w:style w:type="character" w:styleId="CommentReference">
    <w:name w:val="annotation reference"/>
    <w:basedOn w:val="DefaultParagraphFont"/>
    <w:uiPriority w:val="99"/>
    <w:semiHidden w:val="1"/>
    <w:unhideWhenUsed w:val="1"/>
    <w:rsid w:val="001674ED"/>
    <w:rPr>
      <w:sz w:val="16"/>
      <w:szCs w:val="16"/>
    </w:rPr>
  </w:style>
  <w:style w:type="paragraph" w:styleId="CommentText">
    <w:name w:val="annotation text"/>
    <w:basedOn w:val="Normal"/>
    <w:link w:val="CommentTextChar"/>
    <w:uiPriority w:val="99"/>
    <w:unhideWhenUsed w:val="1"/>
    <w:rsid w:val="001674ED"/>
    <w:rPr>
      <w:sz w:val="20"/>
      <w:szCs w:val="20"/>
    </w:rPr>
  </w:style>
  <w:style w:type="character" w:styleId="CommentTextChar" w:customStyle="1">
    <w:name w:val="Comment Text Char"/>
    <w:basedOn w:val="DefaultParagraphFont"/>
    <w:link w:val="CommentText"/>
    <w:uiPriority w:val="99"/>
    <w:rsid w:val="001674ED"/>
    <w:rPr>
      <w:rFonts w:ascii="Garamond" w:cs="Garamond" w:eastAsia="Garamond" w:hAnsi="Garamond"/>
      <w:sz w:val="20"/>
      <w:szCs w:val="20"/>
    </w:rPr>
  </w:style>
  <w:style w:type="paragraph" w:styleId="CommentSubject">
    <w:name w:val="annotation subject"/>
    <w:basedOn w:val="CommentText"/>
    <w:next w:val="CommentText"/>
    <w:link w:val="CommentSubjectChar"/>
    <w:uiPriority w:val="99"/>
    <w:semiHidden w:val="1"/>
    <w:unhideWhenUsed w:val="1"/>
    <w:rsid w:val="001674ED"/>
    <w:rPr>
      <w:b w:val="1"/>
      <w:bCs w:val="1"/>
    </w:rPr>
  </w:style>
  <w:style w:type="character" w:styleId="CommentSubjectChar" w:customStyle="1">
    <w:name w:val="Comment Subject Char"/>
    <w:basedOn w:val="CommentTextChar"/>
    <w:link w:val="CommentSubject"/>
    <w:uiPriority w:val="99"/>
    <w:semiHidden w:val="1"/>
    <w:rsid w:val="001674ED"/>
    <w:rPr>
      <w:rFonts w:ascii="Garamond" w:cs="Garamond" w:eastAsia="Garamond" w:hAnsi="Garamond"/>
      <w:b w:val="1"/>
      <w:bCs w:val="1"/>
      <w:sz w:val="20"/>
      <w:szCs w:val="20"/>
    </w:rPr>
  </w:style>
  <w:style w:type="character" w:styleId="BodyTextChar" w:customStyle="1">
    <w:name w:val="Body Text Char"/>
    <w:basedOn w:val="DefaultParagraphFont"/>
    <w:link w:val="BodyText"/>
    <w:uiPriority w:val="1"/>
    <w:rsid w:val="00630E01"/>
    <w:rPr>
      <w:rFonts w:ascii="Arial" w:cs="Arial" w:eastAsia="Arial" w:hAnsi="Arial"/>
      <w:sz w:val="28"/>
      <w:szCs w:val="28"/>
    </w:rPr>
  </w:style>
  <w:style w:type="paragraph" w:styleId="Header">
    <w:name w:val="header"/>
    <w:basedOn w:val="Normal"/>
    <w:link w:val="HeaderChar"/>
    <w:uiPriority w:val="99"/>
    <w:unhideWhenUsed w:val="1"/>
    <w:rsid w:val="004E765C"/>
    <w:pPr>
      <w:tabs>
        <w:tab w:val="center" w:pos="4680"/>
        <w:tab w:val="right" w:pos="9360"/>
      </w:tabs>
    </w:pPr>
  </w:style>
  <w:style w:type="character" w:styleId="HeaderChar" w:customStyle="1">
    <w:name w:val="Header Char"/>
    <w:basedOn w:val="DefaultParagraphFont"/>
    <w:link w:val="Header"/>
    <w:uiPriority w:val="99"/>
    <w:rsid w:val="004E765C"/>
    <w:rPr>
      <w:rFonts w:ascii="Garamond" w:cs="Garamond" w:eastAsia="Garamond" w:hAnsi="Garamond"/>
    </w:rPr>
  </w:style>
  <w:style w:type="paragraph" w:styleId="Footer">
    <w:name w:val="footer"/>
    <w:basedOn w:val="Normal"/>
    <w:link w:val="FooterChar"/>
    <w:uiPriority w:val="99"/>
    <w:unhideWhenUsed w:val="1"/>
    <w:rsid w:val="004E765C"/>
    <w:pPr>
      <w:tabs>
        <w:tab w:val="center" w:pos="4680"/>
        <w:tab w:val="right" w:pos="9360"/>
      </w:tabs>
    </w:pPr>
  </w:style>
  <w:style w:type="character" w:styleId="FooterChar" w:customStyle="1">
    <w:name w:val="Footer Char"/>
    <w:basedOn w:val="DefaultParagraphFont"/>
    <w:link w:val="Footer"/>
    <w:uiPriority w:val="99"/>
    <w:rsid w:val="004E765C"/>
    <w:rPr>
      <w:rFonts w:ascii="Garamond" w:cs="Garamond" w:eastAsia="Garamond" w:hAnsi="Garamond"/>
    </w:rPr>
  </w:style>
  <w:style w:type="paragraph" w:styleId="HTMLPreformatted">
    <w:name w:val="HTML Preformatted"/>
    <w:basedOn w:val="Normal"/>
    <w:link w:val="HTMLPreformattedChar"/>
    <w:uiPriority w:val="99"/>
    <w:semiHidden w:val="1"/>
    <w:unhideWhenUsed w:val="1"/>
    <w:rsid w:val="006467D9"/>
    <w:rPr>
      <w:rFonts w:ascii="Consolas" w:cs="Consolas" w:hAnsi="Consolas"/>
      <w:sz w:val="20"/>
      <w:szCs w:val="20"/>
    </w:rPr>
  </w:style>
  <w:style w:type="character" w:styleId="HTMLPreformattedChar" w:customStyle="1">
    <w:name w:val="HTML Preformatted Char"/>
    <w:basedOn w:val="DefaultParagraphFont"/>
    <w:link w:val="HTMLPreformatted"/>
    <w:uiPriority w:val="99"/>
    <w:semiHidden w:val="1"/>
    <w:rsid w:val="006467D9"/>
    <w:rPr>
      <w:rFonts w:ascii="Consolas" w:cs="Consolas" w:eastAsia="Garamond" w:hAnsi="Consolas"/>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fece.mx/?lang=en"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lXjQfscpGLJpGaW6b4KlfdL2Nw==">CgMxLjAaFAoBMBIPCg0IB0IJEgdHdW5nc3VoGhQKATESDwoNCAdCCRIHR3VuZ3N1aBoUCgEyEg8KDQgHQgkSB0d1bmdzdWgaFAoBMxIPCg0IB0IJEgdHdW5nc3VoGhQKATQSDwoNCAdCCRIHR3VuZ3N1aBoUCgE1Eg8KDQgHQgkSB0d1bmdzdWgaFAoBNhIPCg0IB0IJEgdHdW5nc3VoGhQKATcSDwoNCAdCCRIHR3VuZ3N1aDgAakkKNXN1Z2dlc3RJZEltcG9ydGNkMDNlODhiLTA4NmYtNDQ5Ny05MjQwLTQ0ZmJkOGJlM2U4M180EhBBbGVqYW5kcm8gSWJhcnJhciExMENsUmJ3NUtxbTRSNF9LZHlMUzBlQW9vcl9fcU1Lb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2022-11-04T12:33:00Z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2013-07-02T00:00:00Z</vt:filetime>
  </property>
  <property fmtid="{D5CDD505-2E9C-101B-9397-08002B2CF9AE}" pid="3" name="Creator">
    <vt:lpwstr>Aspose Ltd.</vt:lpwstr>
  </property>
  <property fmtid="{D5CDD505-2E9C-101B-9397-08002B2CF9AE}" pid="4" name="LastSaved">
    <vt:filetime>2022-07-25T00:00:00Z</vt:filetime>
  </property>
</Properties>
</file>